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4B40B3B0">
      <w:pPr>
        <w:spacing w:after="0"/>
      </w:pPr>
      <w:r>
        <w:t xml:space="preserve">Subject: </w:t>
      </w:r>
      <w:r w:rsidR="00B751B2">
        <w:t>Food and nutrition</w:t>
      </w:r>
    </w:p>
    <w:p w:rsidR="006560C4" w:rsidP="006560C4" w:rsidRDefault="00B4673B" w14:paraId="1905959C" w14:textId="2F163A31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93BB1">
        <w:t>1</w:t>
      </w:r>
      <w:r w:rsidR="00483EB7">
        <w:t>1</w:t>
      </w:r>
      <w:r w:rsidR="006560C4">
        <w:t xml:space="preserve"> </w:t>
      </w:r>
      <w:r w:rsidR="004F06FA">
        <w:t>Spring</w:t>
      </w:r>
      <w:r w:rsidR="000C3DC6">
        <w:t xml:space="preserve"> term</w:t>
      </w:r>
    </w:p>
    <w:p w:rsidR="00B751B2" w:rsidP="00B751B2" w:rsidRDefault="006560C4" w14:paraId="7E3F6E13" w14:textId="21B06E7D">
      <w:pPr>
        <w:spacing w:after="0"/>
      </w:pPr>
      <w:r>
        <w:t xml:space="preserve">Topic: </w:t>
      </w:r>
      <w:r w:rsidR="00483EB7">
        <w:t>W</w:t>
      </w:r>
      <w:r w:rsidR="00B751B2">
        <w:t>here food comes from</w:t>
      </w:r>
    </w:p>
    <w:p w:rsidR="00B751B2" w:rsidP="00B751B2" w:rsidRDefault="00B751B2" w14:paraId="7A34974B" w14:textId="6CC039F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3376"/>
        <w:tblW w:w="10485" w:type="dxa"/>
        <w:tblLook w:val="04A0" w:firstRow="1" w:lastRow="0" w:firstColumn="1" w:lastColumn="0" w:noHBand="0" w:noVBand="1"/>
      </w:tblPr>
      <w:tblGrid>
        <w:gridCol w:w="704"/>
        <w:gridCol w:w="3402"/>
        <w:gridCol w:w="6379"/>
      </w:tblGrid>
      <w:tr w:rsidRPr="006C7FD8" w:rsidR="00B751B2" w:rsidTr="21989B29" w14:paraId="00F9A7C4" w14:textId="77777777">
        <w:tc>
          <w:tcPr>
            <w:tcW w:w="704" w:type="dxa"/>
            <w:tcMar/>
          </w:tcPr>
          <w:p w:rsidRPr="006C7FD8" w:rsidR="00B751B2" w:rsidP="00B751B2" w:rsidRDefault="00B751B2" w14:paraId="63D26164" w14:textId="7777777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Mar/>
          </w:tcPr>
          <w:p w:rsidRPr="006C7FD8" w:rsidR="00B751B2" w:rsidP="00B751B2" w:rsidRDefault="00B751B2" w14:paraId="18EF13C5" w14:textId="77777777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6379" w:type="dxa"/>
            <w:tcMar/>
          </w:tcPr>
          <w:p w:rsidRPr="006C7FD8" w:rsidR="00B751B2" w:rsidP="00B751B2" w:rsidRDefault="00B751B2" w14:paraId="26D62943" w14:textId="77777777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Answer</w:t>
            </w:r>
          </w:p>
        </w:tc>
      </w:tr>
      <w:tr w:rsidRPr="006C7FD8" w:rsidR="00B751B2" w:rsidTr="21989B29" w14:paraId="6E74E6DC" w14:textId="77777777">
        <w:tc>
          <w:tcPr>
            <w:tcW w:w="704" w:type="dxa"/>
            <w:tcMar/>
          </w:tcPr>
          <w:p w:rsidRPr="006C7FD8" w:rsidR="00B751B2" w:rsidP="00B751B2" w:rsidRDefault="00B751B2" w14:paraId="04A5B511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1.</w:t>
            </w:r>
          </w:p>
        </w:tc>
        <w:tc>
          <w:tcPr>
            <w:tcW w:w="3402" w:type="dxa"/>
            <w:tcMar/>
          </w:tcPr>
          <w:p w:rsidRPr="006C7FD8" w:rsidR="00B751B2" w:rsidP="00B751B2" w:rsidRDefault="00B60315" w14:paraId="641FFCC1" w14:textId="35BE6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would eating less beef and lamb help the environment?</w:t>
            </w:r>
          </w:p>
        </w:tc>
        <w:tc>
          <w:tcPr>
            <w:tcW w:w="6379" w:type="dxa"/>
            <w:tcMar/>
          </w:tcPr>
          <w:p w:rsidRPr="008712AF" w:rsidR="00B751B2" w:rsidP="21989B29" w:rsidRDefault="00FD4EDF" w14:paraId="3A306A90" w14:textId="6FDA1BC6" w14:noSpellErr="1">
            <w:pPr>
              <w:rPr>
                <w:color w:val="FF0000"/>
                <w:sz w:val="16"/>
                <w:szCs w:val="16"/>
              </w:rPr>
            </w:pPr>
            <w:r w:rsidRPr="21989B29" w:rsidR="00FD4EDF">
              <w:rPr>
                <w:color w:val="FF0000"/>
                <w:sz w:val="16"/>
                <w:szCs w:val="16"/>
              </w:rPr>
              <w:t>Less methane being produced by animals</w:t>
            </w:r>
          </w:p>
        </w:tc>
      </w:tr>
      <w:tr w:rsidRPr="006C7FD8" w:rsidR="00B751B2" w:rsidTr="21989B29" w14:paraId="417091B7" w14:textId="77777777">
        <w:tc>
          <w:tcPr>
            <w:tcW w:w="704" w:type="dxa"/>
            <w:tcMar/>
          </w:tcPr>
          <w:p w:rsidRPr="006C7FD8" w:rsidR="00B751B2" w:rsidP="00B751B2" w:rsidRDefault="00B751B2" w14:paraId="15C969E1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2.</w:t>
            </w:r>
          </w:p>
        </w:tc>
        <w:tc>
          <w:tcPr>
            <w:tcW w:w="3402" w:type="dxa"/>
            <w:tcMar/>
          </w:tcPr>
          <w:p w:rsidRPr="006C7FD8" w:rsidR="00B751B2" w:rsidP="00B751B2" w:rsidRDefault="009435A8" w14:paraId="6AEF9C33" w14:textId="78FD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three things that are needed by organic farmers so that they can call their pr</w:t>
            </w:r>
            <w:r w:rsidR="005B41C5">
              <w:rPr>
                <w:sz w:val="16"/>
                <w:szCs w:val="16"/>
              </w:rPr>
              <w:t>oducts organic?</w:t>
            </w:r>
          </w:p>
        </w:tc>
        <w:tc>
          <w:tcPr>
            <w:tcW w:w="6379" w:type="dxa"/>
            <w:tcMar/>
          </w:tcPr>
          <w:p w:rsidRPr="005024C4" w:rsidR="00B751B2" w:rsidP="21989B29" w:rsidRDefault="00BE2F40" w14:paraId="05484AF7" w14:textId="3D4DEB84" w14:noSpellErr="1">
            <w:pPr>
              <w:rPr>
                <w:color w:val="FF0000"/>
                <w:sz w:val="16"/>
                <w:szCs w:val="16"/>
              </w:rPr>
            </w:pPr>
            <w:r w:rsidRPr="21989B29" w:rsidR="00BE2F40">
              <w:rPr>
                <w:color w:val="FF0000"/>
                <w:sz w:val="16"/>
                <w:szCs w:val="16"/>
              </w:rPr>
              <w:t>Grown naturally, no chemical treatments, no antibiotics</w:t>
            </w:r>
            <w:r w:rsidRPr="21989B29" w:rsidR="00A620EE">
              <w:rPr>
                <w:color w:val="FF0000"/>
                <w:sz w:val="16"/>
                <w:szCs w:val="16"/>
              </w:rPr>
              <w:t xml:space="preserve">, natural </w:t>
            </w:r>
            <w:r w:rsidRPr="21989B29" w:rsidR="00A620EE">
              <w:rPr>
                <w:color w:val="FF0000"/>
                <w:sz w:val="16"/>
                <w:szCs w:val="16"/>
              </w:rPr>
              <w:t>manure</w:t>
            </w:r>
            <w:r w:rsidRPr="21989B29" w:rsidR="00A620EE">
              <w:rPr>
                <w:color w:val="FF0000"/>
                <w:sz w:val="16"/>
                <w:szCs w:val="16"/>
              </w:rPr>
              <w:t xml:space="preserve"> and compost only as fertilisers. Must be GM free.</w:t>
            </w:r>
          </w:p>
        </w:tc>
      </w:tr>
      <w:tr w:rsidRPr="006C7FD8" w:rsidR="00B751B2" w:rsidTr="21989B29" w14:paraId="7D319510" w14:textId="77777777">
        <w:tc>
          <w:tcPr>
            <w:tcW w:w="704" w:type="dxa"/>
            <w:tcMar/>
          </w:tcPr>
          <w:p w:rsidRPr="006C7FD8" w:rsidR="00B751B2" w:rsidP="00B751B2" w:rsidRDefault="00B751B2" w14:paraId="1692E4DC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3.</w:t>
            </w:r>
          </w:p>
        </w:tc>
        <w:tc>
          <w:tcPr>
            <w:tcW w:w="3402" w:type="dxa"/>
            <w:tcMar/>
          </w:tcPr>
          <w:p w:rsidRPr="006C7FD8" w:rsidR="00B751B2" w:rsidP="00B751B2" w:rsidRDefault="005B41C5" w14:paraId="1C629B6C" w14:textId="03B655DE">
            <w:pPr>
              <w:tabs>
                <w:tab w:val="left" w:pos="15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</w:t>
            </w:r>
            <w:r w:rsidR="00A620EE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biodegradable packaging?</w:t>
            </w:r>
          </w:p>
        </w:tc>
        <w:tc>
          <w:tcPr>
            <w:tcW w:w="6379" w:type="dxa"/>
            <w:tcMar/>
          </w:tcPr>
          <w:p w:rsidRPr="006C7FD8" w:rsidR="00B751B2" w:rsidP="21989B29" w:rsidRDefault="007D468E" w14:paraId="0DF14D5D" w14:textId="4C09AD8C" w14:noSpellErr="1">
            <w:pPr>
              <w:rPr>
                <w:color w:val="FF0000"/>
                <w:sz w:val="16"/>
                <w:szCs w:val="16"/>
              </w:rPr>
            </w:pPr>
            <w:r w:rsidRPr="21989B29" w:rsidR="007D468E">
              <w:rPr>
                <w:color w:val="FF0000"/>
                <w:sz w:val="16"/>
                <w:szCs w:val="16"/>
              </w:rPr>
              <w:t>Packaging that rots naturally</w:t>
            </w:r>
          </w:p>
        </w:tc>
      </w:tr>
      <w:tr w:rsidRPr="006C7FD8" w:rsidR="00B751B2" w:rsidTr="21989B29" w14:paraId="1DD2C6A1" w14:textId="77777777">
        <w:tc>
          <w:tcPr>
            <w:tcW w:w="704" w:type="dxa"/>
            <w:tcMar/>
          </w:tcPr>
          <w:p w:rsidRPr="006C7FD8" w:rsidR="00B751B2" w:rsidP="00B751B2" w:rsidRDefault="00B751B2" w14:paraId="7230946D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  <w:tcMar/>
          </w:tcPr>
          <w:p w:rsidRPr="006C7FD8" w:rsidR="00B751B2" w:rsidP="00B751B2" w:rsidRDefault="005B41C5" w14:paraId="4CBAFF20" w14:textId="62992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Give two benefits of eating seasonal products?</w:t>
            </w:r>
          </w:p>
        </w:tc>
        <w:tc>
          <w:tcPr>
            <w:tcW w:w="6379" w:type="dxa"/>
            <w:tcMar/>
          </w:tcPr>
          <w:p w:rsidRPr="007D468E" w:rsidR="00B751B2" w:rsidP="21989B29" w:rsidRDefault="00B751B2" w14:paraId="3CDA4D43" w14:textId="2E60F4AB">
            <w:pPr>
              <w:rPr>
                <w:color w:val="FF0000"/>
                <w:sz w:val="16"/>
                <w:szCs w:val="16"/>
              </w:rPr>
            </w:pPr>
            <w:r w:rsidRPr="21989B29" w:rsidR="1D639466">
              <w:rPr>
                <w:color w:val="FF0000"/>
                <w:sz w:val="16"/>
                <w:szCs w:val="16"/>
              </w:rPr>
              <w:t>The body gets delivery of the correct nutrients for that time of year.</w:t>
            </w:r>
          </w:p>
        </w:tc>
      </w:tr>
      <w:tr w:rsidRPr="006C7FD8" w:rsidR="00B751B2" w:rsidTr="21989B29" w14:paraId="121B2930" w14:textId="77777777">
        <w:tc>
          <w:tcPr>
            <w:tcW w:w="704" w:type="dxa"/>
            <w:tcMar/>
          </w:tcPr>
          <w:p w:rsidRPr="006C7FD8" w:rsidR="00B751B2" w:rsidP="00B751B2" w:rsidRDefault="00B751B2" w14:paraId="3A1AC650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5.</w:t>
            </w:r>
          </w:p>
        </w:tc>
        <w:tc>
          <w:tcPr>
            <w:tcW w:w="3402" w:type="dxa"/>
            <w:tcMar/>
          </w:tcPr>
          <w:p w:rsidRPr="006C7FD8" w:rsidR="00B751B2" w:rsidP="00B751B2" w:rsidRDefault="00A77D63" w14:paraId="3036AAE7" w14:textId="17841E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does GHG stand for?</w:t>
            </w:r>
          </w:p>
        </w:tc>
        <w:tc>
          <w:tcPr>
            <w:tcW w:w="6379" w:type="dxa"/>
            <w:tcMar/>
          </w:tcPr>
          <w:p w:rsidRPr="005D0636" w:rsidR="00B751B2" w:rsidP="21989B29" w:rsidRDefault="00B751B2" w14:paraId="3C473077" w14:textId="63A5FD7F">
            <w:pPr>
              <w:pStyle w:val="Normal"/>
              <w:ind w:left="0"/>
              <w:rPr>
                <w:color w:val="FF0000"/>
                <w:sz w:val="16"/>
                <w:szCs w:val="16"/>
              </w:rPr>
            </w:pPr>
            <w:r w:rsidRPr="21989B29" w:rsidR="0205292F">
              <w:rPr>
                <w:color w:val="FF0000"/>
                <w:sz w:val="16"/>
                <w:szCs w:val="16"/>
              </w:rPr>
              <w:t>Greenhouse</w:t>
            </w:r>
            <w:r w:rsidRPr="21989B29" w:rsidR="00327CB5">
              <w:rPr>
                <w:color w:val="FF0000"/>
                <w:sz w:val="16"/>
                <w:szCs w:val="16"/>
              </w:rPr>
              <w:t xml:space="preserve"> gas</w:t>
            </w:r>
          </w:p>
        </w:tc>
      </w:tr>
      <w:tr w:rsidRPr="006C7FD8" w:rsidR="00B751B2" w:rsidTr="21989B29" w14:paraId="6C0A7D35" w14:textId="77777777">
        <w:tc>
          <w:tcPr>
            <w:tcW w:w="704" w:type="dxa"/>
            <w:tcMar/>
          </w:tcPr>
          <w:p w:rsidRPr="006C7FD8" w:rsidR="00B751B2" w:rsidP="00B751B2" w:rsidRDefault="00B751B2" w14:paraId="3707D5C1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6.</w:t>
            </w:r>
          </w:p>
        </w:tc>
        <w:tc>
          <w:tcPr>
            <w:tcW w:w="3402" w:type="dxa"/>
            <w:tcMar/>
          </w:tcPr>
          <w:p w:rsidRPr="006C7FD8" w:rsidR="00B751B2" w:rsidP="00B751B2" w:rsidRDefault="00A77D63" w14:paraId="42A0133F" w14:textId="5462F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what a fairtrade product is.</w:t>
            </w:r>
          </w:p>
        </w:tc>
        <w:tc>
          <w:tcPr>
            <w:tcW w:w="6379" w:type="dxa"/>
            <w:tcMar/>
          </w:tcPr>
          <w:p w:rsidRPr="005D0636" w:rsidR="00B751B2" w:rsidP="21989B29" w:rsidRDefault="00B751B2" w14:paraId="120F3254" w14:textId="71BE48BE">
            <w:pPr>
              <w:pStyle w:val="Normal"/>
              <w:ind w:left="0"/>
              <w:rPr>
                <w:color w:val="FF0000"/>
                <w:sz w:val="16"/>
                <w:szCs w:val="16"/>
              </w:rPr>
            </w:pPr>
            <w:r w:rsidRPr="21989B29" w:rsidR="34F8CEAB">
              <w:rPr>
                <w:color w:val="FF0000"/>
                <w:sz w:val="16"/>
                <w:szCs w:val="16"/>
              </w:rPr>
              <w:t>Farmers in developing countries get more realistic incomes, investment in in local community, better working conditions, fair price for goods, sustainable</w:t>
            </w:r>
            <w:r w:rsidRPr="21989B29" w:rsidR="5330A0FB">
              <w:rPr>
                <w:color w:val="FF0000"/>
                <w:sz w:val="16"/>
                <w:szCs w:val="16"/>
              </w:rPr>
              <w:t xml:space="preserve"> production. </w:t>
            </w:r>
          </w:p>
        </w:tc>
      </w:tr>
      <w:tr w:rsidRPr="006C7FD8" w:rsidR="00B751B2" w:rsidTr="21989B29" w14:paraId="75D61757" w14:textId="77777777">
        <w:tc>
          <w:tcPr>
            <w:tcW w:w="704" w:type="dxa"/>
            <w:tcMar/>
          </w:tcPr>
          <w:p w:rsidRPr="006C7FD8" w:rsidR="00B751B2" w:rsidP="00B751B2" w:rsidRDefault="00B751B2" w14:paraId="69723909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7.</w:t>
            </w:r>
          </w:p>
        </w:tc>
        <w:tc>
          <w:tcPr>
            <w:tcW w:w="3402" w:type="dxa"/>
            <w:tcMar/>
          </w:tcPr>
          <w:p w:rsidRPr="006C7FD8" w:rsidR="00B751B2" w:rsidP="00B751B2" w:rsidRDefault="00110441" w14:paraId="5E0305EE" w14:textId="029BE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four things make British cheese distinctive?</w:t>
            </w:r>
          </w:p>
        </w:tc>
        <w:tc>
          <w:tcPr>
            <w:tcW w:w="6379" w:type="dxa"/>
            <w:tcMar/>
          </w:tcPr>
          <w:p w:rsidRPr="004F5276" w:rsidR="00B751B2" w:rsidP="21989B29" w:rsidRDefault="00B751B2" w14:paraId="3507585F" w14:textId="1DC81438">
            <w:pPr>
              <w:pStyle w:val="Normal"/>
              <w:ind w:left="0"/>
              <w:rPr>
                <w:color w:val="FF0000"/>
                <w:sz w:val="16"/>
                <w:szCs w:val="16"/>
              </w:rPr>
            </w:pPr>
            <w:r w:rsidRPr="21989B29" w:rsidR="36DA4B66">
              <w:rPr>
                <w:color w:val="FF0000"/>
                <w:sz w:val="16"/>
                <w:szCs w:val="16"/>
              </w:rPr>
              <w:t xml:space="preserve">Its colour, texture, flavour, ingredients from the region that produces the cheese. </w:t>
            </w:r>
          </w:p>
        </w:tc>
      </w:tr>
      <w:tr w:rsidRPr="006C7FD8" w:rsidR="00B751B2" w:rsidTr="21989B29" w14:paraId="540E043C" w14:textId="77777777">
        <w:tc>
          <w:tcPr>
            <w:tcW w:w="704" w:type="dxa"/>
            <w:tcMar/>
          </w:tcPr>
          <w:p w:rsidRPr="006C7FD8" w:rsidR="00B751B2" w:rsidP="00B751B2" w:rsidRDefault="00B751B2" w14:paraId="314A54D9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8.</w:t>
            </w:r>
          </w:p>
        </w:tc>
        <w:tc>
          <w:tcPr>
            <w:tcW w:w="3402" w:type="dxa"/>
            <w:tcMar/>
          </w:tcPr>
          <w:p w:rsidRPr="00FE4C28" w:rsidR="00B751B2" w:rsidP="00B751B2" w:rsidRDefault="00110441" w14:paraId="0BA5E692" w14:textId="4AF45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two examples of different actions </w:t>
            </w:r>
            <w:r w:rsidR="008E775A">
              <w:rPr>
                <w:sz w:val="18"/>
                <w:szCs w:val="18"/>
              </w:rPr>
              <w:t xml:space="preserve">what </w:t>
            </w:r>
            <w:proofErr w:type="gramStart"/>
            <w:r w:rsidR="008E775A">
              <w:rPr>
                <w:sz w:val="18"/>
                <w:szCs w:val="18"/>
              </w:rPr>
              <w:t>have to</w:t>
            </w:r>
            <w:proofErr w:type="gramEnd"/>
            <w:r w:rsidR="008E775A">
              <w:rPr>
                <w:sz w:val="18"/>
                <w:szCs w:val="18"/>
              </w:rPr>
              <w:t xml:space="preserve"> be carried out in order to make primary food usable?</w:t>
            </w:r>
          </w:p>
        </w:tc>
        <w:tc>
          <w:tcPr>
            <w:tcW w:w="6379" w:type="dxa"/>
            <w:tcMar/>
          </w:tcPr>
          <w:p w:rsidRPr="00FE4C28" w:rsidR="00B751B2" w:rsidP="21989B29" w:rsidRDefault="00B751B2" w14:paraId="768B2B6E" w14:textId="0CF52071">
            <w:pPr>
              <w:rPr>
                <w:color w:val="FF0000"/>
                <w:sz w:val="16"/>
                <w:szCs w:val="16"/>
              </w:rPr>
            </w:pPr>
            <w:r w:rsidRPr="21989B29" w:rsidR="0DCF4BC2">
              <w:rPr>
                <w:color w:val="FF0000"/>
                <w:sz w:val="16"/>
                <w:szCs w:val="16"/>
              </w:rPr>
              <w:t>Peeling and slicing raw carrots, washing salad leaves, making wheat into flour (milling), heating and cooling milk to make pasteurised/ semi skimmed milk.</w:t>
            </w:r>
          </w:p>
        </w:tc>
      </w:tr>
      <w:tr w:rsidRPr="006C7FD8" w:rsidR="00B751B2" w:rsidTr="21989B29" w14:paraId="6E114346" w14:textId="77777777">
        <w:tc>
          <w:tcPr>
            <w:tcW w:w="704" w:type="dxa"/>
            <w:tcMar/>
          </w:tcPr>
          <w:p w:rsidRPr="006C7FD8" w:rsidR="00B751B2" w:rsidP="00B751B2" w:rsidRDefault="00B751B2" w14:paraId="38C55394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9.</w:t>
            </w:r>
          </w:p>
        </w:tc>
        <w:tc>
          <w:tcPr>
            <w:tcW w:w="3402" w:type="dxa"/>
            <w:tcMar/>
          </w:tcPr>
          <w:p w:rsidRPr="00FE4C28" w:rsidR="00B751B2" w:rsidP="00B751B2" w:rsidRDefault="008E775A" w14:paraId="0524302F" w14:textId="2EE7D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traceability?</w:t>
            </w:r>
          </w:p>
        </w:tc>
        <w:tc>
          <w:tcPr>
            <w:tcW w:w="6379" w:type="dxa"/>
            <w:tcMar/>
          </w:tcPr>
          <w:p w:rsidRPr="00B84E07" w:rsidR="00B751B2" w:rsidP="21989B29" w:rsidRDefault="00B751B2" w14:paraId="58591F43" w14:textId="40957B2D">
            <w:pPr>
              <w:ind w:left="0"/>
              <w:rPr>
                <w:color w:val="FF0000"/>
                <w:sz w:val="16"/>
                <w:szCs w:val="16"/>
                <w:lang w:val="en-US"/>
              </w:rPr>
            </w:pPr>
            <w:r w:rsidRPr="21989B29" w:rsidR="35E898D6">
              <w:rPr>
                <w:color w:val="FF0000"/>
                <w:sz w:val="16"/>
                <w:szCs w:val="16"/>
                <w:lang w:val="en-US"/>
              </w:rPr>
              <w:t>The ability to track any food, animal feed, food producing animal or substance that will be used for consumption through all stages of pro</w:t>
            </w:r>
            <w:r w:rsidRPr="21989B29" w:rsidR="7CCB7858">
              <w:rPr>
                <w:color w:val="FF0000"/>
                <w:sz w:val="16"/>
                <w:szCs w:val="16"/>
                <w:lang w:val="en-US"/>
              </w:rPr>
              <w:t xml:space="preserve">duction, </w:t>
            </w:r>
            <w:r w:rsidRPr="21989B29" w:rsidR="7CCB7858">
              <w:rPr>
                <w:color w:val="FF0000"/>
                <w:sz w:val="16"/>
                <w:szCs w:val="16"/>
                <w:lang w:val="en-US"/>
              </w:rPr>
              <w:t>processing</w:t>
            </w:r>
            <w:r w:rsidRPr="21989B29" w:rsidR="7CCB7858">
              <w:rPr>
                <w:color w:val="FF0000"/>
                <w:sz w:val="16"/>
                <w:szCs w:val="16"/>
                <w:lang w:val="en-US"/>
              </w:rPr>
              <w:t xml:space="preserve"> and distribution.</w:t>
            </w:r>
          </w:p>
        </w:tc>
      </w:tr>
      <w:tr w:rsidRPr="006C7FD8" w:rsidR="00B751B2" w:rsidTr="21989B29" w14:paraId="53BAB284" w14:textId="77777777">
        <w:tc>
          <w:tcPr>
            <w:tcW w:w="704" w:type="dxa"/>
            <w:tcMar/>
          </w:tcPr>
          <w:p w:rsidRPr="006C7FD8" w:rsidR="00B751B2" w:rsidP="00B751B2" w:rsidRDefault="00B751B2" w14:paraId="274ED0E3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10.</w:t>
            </w:r>
          </w:p>
        </w:tc>
        <w:tc>
          <w:tcPr>
            <w:tcW w:w="3402" w:type="dxa"/>
            <w:tcMar/>
          </w:tcPr>
          <w:p w:rsidRPr="00FE4C28" w:rsidR="00B751B2" w:rsidP="00B751B2" w:rsidRDefault="009F6A7F" w14:paraId="15B06311" w14:textId="01D1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a more economical method of farming with less environmental impact.</w:t>
            </w:r>
          </w:p>
        </w:tc>
        <w:tc>
          <w:tcPr>
            <w:tcW w:w="6379" w:type="dxa"/>
            <w:tcMar/>
          </w:tcPr>
          <w:p w:rsidRPr="006C7FD8" w:rsidR="00B751B2" w:rsidP="21989B29" w:rsidRDefault="00B751B2" w14:paraId="2AD54B69" w14:textId="3650D952">
            <w:pPr>
              <w:rPr>
                <w:color w:val="FF0000"/>
                <w:sz w:val="16"/>
                <w:szCs w:val="16"/>
              </w:rPr>
            </w:pPr>
            <w:r w:rsidRPr="21989B29" w:rsidR="1E1FA22C">
              <w:rPr>
                <w:color w:val="FF0000"/>
                <w:sz w:val="16"/>
                <w:szCs w:val="16"/>
              </w:rPr>
              <w:t>Organic/ free range</w:t>
            </w:r>
          </w:p>
        </w:tc>
      </w:tr>
      <w:tr w:rsidRPr="006C7FD8" w:rsidR="00B751B2" w:rsidTr="21989B29" w14:paraId="7C0A96B1" w14:textId="77777777">
        <w:tc>
          <w:tcPr>
            <w:tcW w:w="704" w:type="dxa"/>
            <w:tcMar/>
          </w:tcPr>
          <w:p w:rsidRPr="006C7FD8" w:rsidR="00B751B2" w:rsidP="00B751B2" w:rsidRDefault="00B751B2" w14:paraId="3C5F54B6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11.</w:t>
            </w:r>
          </w:p>
        </w:tc>
        <w:tc>
          <w:tcPr>
            <w:tcW w:w="3402" w:type="dxa"/>
            <w:tcMar/>
          </w:tcPr>
          <w:p w:rsidRPr="00FE4C28" w:rsidR="00B751B2" w:rsidP="00B751B2" w:rsidRDefault="00BA1E4E" w14:paraId="30418D08" w14:textId="07CFB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one disadvantage of the use of factory ships in a fishing fleet.</w:t>
            </w:r>
          </w:p>
        </w:tc>
        <w:tc>
          <w:tcPr>
            <w:tcW w:w="6379" w:type="dxa"/>
            <w:tcMar/>
          </w:tcPr>
          <w:p w:rsidRPr="006C7FD8" w:rsidR="00B751B2" w:rsidP="21989B29" w:rsidRDefault="00B751B2" w14:paraId="5DCC273F" w14:textId="6480DDB9">
            <w:pPr>
              <w:rPr>
                <w:color w:val="FF0000"/>
                <w:sz w:val="16"/>
                <w:szCs w:val="16"/>
              </w:rPr>
            </w:pPr>
            <w:r w:rsidRPr="21989B29" w:rsidR="28F25795">
              <w:rPr>
                <w:color w:val="FF0000"/>
                <w:sz w:val="16"/>
                <w:szCs w:val="16"/>
              </w:rPr>
              <w:t>The</w:t>
            </w:r>
            <w:r w:rsidRPr="21989B29" w:rsidR="3823D897">
              <w:rPr>
                <w:color w:val="FF0000"/>
                <w:sz w:val="16"/>
                <w:szCs w:val="16"/>
              </w:rPr>
              <w:t>y</w:t>
            </w:r>
            <w:r w:rsidRPr="21989B29" w:rsidR="28F25795">
              <w:rPr>
                <w:color w:val="FF0000"/>
                <w:sz w:val="16"/>
                <w:szCs w:val="16"/>
              </w:rPr>
              <w:t xml:space="preserve"> strip the </w:t>
            </w:r>
            <w:r w:rsidRPr="21989B29" w:rsidR="4AE8957D">
              <w:rPr>
                <w:color w:val="FF0000"/>
                <w:sz w:val="16"/>
                <w:szCs w:val="16"/>
              </w:rPr>
              <w:t>seabed bare of every living creature for miles.</w:t>
            </w:r>
          </w:p>
        </w:tc>
      </w:tr>
      <w:tr w:rsidRPr="006C7FD8" w:rsidR="00B751B2" w:rsidTr="21989B29" w14:paraId="5F7B3FD6" w14:textId="77777777">
        <w:tc>
          <w:tcPr>
            <w:tcW w:w="704" w:type="dxa"/>
            <w:tcMar/>
          </w:tcPr>
          <w:p w:rsidRPr="006C7FD8" w:rsidR="00B751B2" w:rsidP="00B751B2" w:rsidRDefault="00B751B2" w14:paraId="3D43F957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12.</w:t>
            </w:r>
          </w:p>
        </w:tc>
        <w:tc>
          <w:tcPr>
            <w:tcW w:w="3402" w:type="dxa"/>
            <w:tcMar/>
          </w:tcPr>
          <w:p w:rsidRPr="00FE4C28" w:rsidR="00B751B2" w:rsidP="00B751B2" w:rsidRDefault="00BA1E4E" w14:paraId="73C14DF4" w14:textId="78503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how the fishing industry can ensure sustainability</w:t>
            </w:r>
            <w:r w:rsidR="009F38FE">
              <w:rPr>
                <w:sz w:val="18"/>
                <w:szCs w:val="18"/>
              </w:rPr>
              <w:t>.</w:t>
            </w:r>
          </w:p>
        </w:tc>
        <w:tc>
          <w:tcPr>
            <w:tcW w:w="6379" w:type="dxa"/>
            <w:tcMar/>
          </w:tcPr>
          <w:p w:rsidRPr="006C7FD8" w:rsidR="00B751B2" w:rsidP="21989B29" w:rsidRDefault="00B751B2" w14:paraId="59D87131" w14:textId="4D31ABC7">
            <w:pPr>
              <w:rPr>
                <w:color w:val="FF0000"/>
                <w:sz w:val="16"/>
                <w:szCs w:val="16"/>
              </w:rPr>
            </w:pPr>
            <w:r w:rsidRPr="21989B29" w:rsidR="5CA0CDCD">
              <w:rPr>
                <w:color w:val="FF0000"/>
                <w:sz w:val="16"/>
                <w:szCs w:val="16"/>
              </w:rPr>
              <w:t xml:space="preserve">Restrictions on the sizes of catches allowed, ensuring that fish caught are returned if they </w:t>
            </w:r>
            <w:r w:rsidRPr="21989B29" w:rsidR="5CA0CDCD">
              <w:rPr>
                <w:color w:val="FF0000"/>
                <w:sz w:val="16"/>
                <w:szCs w:val="16"/>
              </w:rPr>
              <w:t>don’t</w:t>
            </w:r>
            <w:r w:rsidRPr="21989B29" w:rsidR="5CA0CDCD">
              <w:rPr>
                <w:color w:val="FF0000"/>
                <w:sz w:val="16"/>
                <w:szCs w:val="16"/>
              </w:rPr>
              <w:t xml:space="preserve"> meet a minimum size requirement. Encouraging the pub</w:t>
            </w:r>
            <w:r w:rsidRPr="21989B29" w:rsidR="6A6A8BF7">
              <w:rPr>
                <w:color w:val="FF0000"/>
                <w:sz w:val="16"/>
                <w:szCs w:val="16"/>
              </w:rPr>
              <w:t>lic to eat a wider range of fish, returning young fish to the water.</w:t>
            </w:r>
          </w:p>
        </w:tc>
      </w:tr>
      <w:tr w:rsidRPr="006C7FD8" w:rsidR="00B751B2" w:rsidTr="21989B29" w14:paraId="1AB3E47F" w14:textId="77777777">
        <w:tc>
          <w:tcPr>
            <w:tcW w:w="704" w:type="dxa"/>
            <w:tcMar/>
          </w:tcPr>
          <w:p w:rsidRPr="006C7FD8" w:rsidR="00B751B2" w:rsidP="00B751B2" w:rsidRDefault="00B751B2" w14:paraId="164CE92F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13.</w:t>
            </w:r>
          </w:p>
        </w:tc>
        <w:tc>
          <w:tcPr>
            <w:tcW w:w="3402" w:type="dxa"/>
            <w:tcMar/>
          </w:tcPr>
          <w:p w:rsidRPr="006C7FD8" w:rsidR="00B751B2" w:rsidP="00B751B2" w:rsidRDefault="009F38FE" w14:paraId="1F9A6DE4" w14:textId="22AA62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a landfill?</w:t>
            </w:r>
          </w:p>
        </w:tc>
        <w:tc>
          <w:tcPr>
            <w:tcW w:w="6379" w:type="dxa"/>
            <w:tcMar/>
          </w:tcPr>
          <w:p w:rsidRPr="006C7FD8" w:rsidR="00B751B2" w:rsidP="21989B29" w:rsidRDefault="00B751B2" w14:paraId="0276980D" w14:textId="642DFBEC">
            <w:pPr>
              <w:rPr>
                <w:color w:val="FF0000"/>
                <w:sz w:val="16"/>
                <w:szCs w:val="16"/>
              </w:rPr>
            </w:pPr>
            <w:r w:rsidRPr="21989B29" w:rsidR="3237116C">
              <w:rPr>
                <w:color w:val="FF0000"/>
                <w:sz w:val="16"/>
                <w:szCs w:val="16"/>
              </w:rPr>
              <w:t>A site where rubbish is dumped and buried.</w:t>
            </w:r>
          </w:p>
        </w:tc>
      </w:tr>
      <w:tr w:rsidRPr="006C7FD8" w:rsidR="00B751B2" w:rsidTr="21989B29" w14:paraId="5EAAF9C4" w14:textId="77777777">
        <w:tc>
          <w:tcPr>
            <w:tcW w:w="704" w:type="dxa"/>
            <w:tcMar/>
          </w:tcPr>
          <w:p w:rsidRPr="006C7FD8" w:rsidR="00B751B2" w:rsidP="00B751B2" w:rsidRDefault="00B751B2" w14:paraId="02519158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14.</w:t>
            </w:r>
          </w:p>
        </w:tc>
        <w:tc>
          <w:tcPr>
            <w:tcW w:w="3402" w:type="dxa"/>
            <w:tcMar/>
          </w:tcPr>
          <w:p w:rsidRPr="006C7FD8" w:rsidR="00B751B2" w:rsidP="00B751B2" w:rsidRDefault="009F38FE" w14:paraId="0E417FBD" w14:textId="286CA0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one result of deforestation. </w:t>
            </w:r>
          </w:p>
        </w:tc>
        <w:tc>
          <w:tcPr>
            <w:tcW w:w="6379" w:type="dxa"/>
            <w:tcMar/>
          </w:tcPr>
          <w:p w:rsidRPr="00983A47" w:rsidR="00B751B2" w:rsidP="21989B29" w:rsidRDefault="00B751B2" w14:paraId="01CE33EF" w14:textId="51B2AFF2">
            <w:pPr>
              <w:ind w:left="0"/>
              <w:rPr>
                <w:color w:val="FF0000"/>
                <w:sz w:val="16"/>
                <w:szCs w:val="16"/>
                <w:lang w:val="en-US"/>
              </w:rPr>
            </w:pPr>
            <w:r w:rsidRPr="21989B29" w:rsidR="087DCFC3">
              <w:rPr>
                <w:color w:val="FF0000"/>
                <w:sz w:val="16"/>
                <w:szCs w:val="16"/>
                <w:lang w:val="en-US"/>
              </w:rPr>
              <w:t xml:space="preserve">C02 builds up which contributes to global warming, </w:t>
            </w:r>
            <w:r w:rsidRPr="21989B29" w:rsidR="62A34A9D">
              <w:rPr>
                <w:color w:val="FF0000"/>
                <w:sz w:val="16"/>
                <w:szCs w:val="16"/>
                <w:lang w:val="en-US"/>
              </w:rPr>
              <w:t>animals lose their natural habitat putting them in danger, deforested land suffers from soil erosion and becomes infertile.</w:t>
            </w:r>
          </w:p>
        </w:tc>
      </w:tr>
      <w:tr w:rsidRPr="006C7FD8" w:rsidR="00B751B2" w:rsidTr="21989B29" w14:paraId="3310A3A7" w14:textId="77777777">
        <w:tc>
          <w:tcPr>
            <w:tcW w:w="704" w:type="dxa"/>
            <w:tcMar/>
          </w:tcPr>
          <w:p w:rsidRPr="006C7FD8" w:rsidR="00B751B2" w:rsidP="00B751B2" w:rsidRDefault="00B751B2" w14:paraId="603CB8E8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15.</w:t>
            </w:r>
          </w:p>
        </w:tc>
        <w:tc>
          <w:tcPr>
            <w:tcW w:w="3402" w:type="dxa"/>
            <w:tcMar/>
          </w:tcPr>
          <w:p w:rsidRPr="00A301C6" w:rsidR="00B751B2" w:rsidP="00B751B2" w:rsidRDefault="009F38FE" w14:paraId="148E91EC" w14:textId="1AFF3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country would you associate</w:t>
            </w:r>
            <w:r w:rsidR="00C17317">
              <w:rPr>
                <w:sz w:val="16"/>
                <w:szCs w:val="16"/>
              </w:rPr>
              <w:t xml:space="preserve"> sashimi?</w:t>
            </w:r>
          </w:p>
        </w:tc>
        <w:tc>
          <w:tcPr>
            <w:tcW w:w="6379" w:type="dxa"/>
            <w:tcMar/>
          </w:tcPr>
          <w:p w:rsidRPr="00973181" w:rsidR="00B751B2" w:rsidP="21989B29" w:rsidRDefault="00B751B2" w14:paraId="3C80C4F4" w14:textId="29F172A6">
            <w:pPr>
              <w:pStyle w:val="Normal"/>
              <w:ind w:left="0"/>
              <w:rPr>
                <w:color w:val="FF0000"/>
                <w:sz w:val="16"/>
                <w:szCs w:val="16"/>
                <w:lang w:val="en-US"/>
              </w:rPr>
            </w:pPr>
            <w:r w:rsidRPr="21989B29" w:rsidR="591C068D">
              <w:rPr>
                <w:color w:val="FF0000"/>
                <w:sz w:val="16"/>
                <w:szCs w:val="16"/>
                <w:lang w:val="en-US"/>
              </w:rPr>
              <w:t>Japan</w:t>
            </w:r>
          </w:p>
        </w:tc>
      </w:tr>
      <w:tr w:rsidRPr="006C7FD8" w:rsidR="00B751B2" w:rsidTr="21989B29" w14:paraId="5EE33A93" w14:textId="77777777">
        <w:tc>
          <w:tcPr>
            <w:tcW w:w="704" w:type="dxa"/>
            <w:tcMar/>
          </w:tcPr>
          <w:p w:rsidRPr="006C7FD8" w:rsidR="00B751B2" w:rsidP="00B751B2" w:rsidRDefault="00B751B2" w14:paraId="2062FD6F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16.</w:t>
            </w:r>
          </w:p>
        </w:tc>
        <w:tc>
          <w:tcPr>
            <w:tcW w:w="3402" w:type="dxa"/>
            <w:tcMar/>
          </w:tcPr>
          <w:p w:rsidRPr="00A301C6" w:rsidR="00B751B2" w:rsidP="00B751B2" w:rsidRDefault="00C17317" w14:paraId="10A154E8" w14:textId="30F12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and secondary processing are stage of food manufacturing. Explain what secondary processing is.</w:t>
            </w:r>
          </w:p>
        </w:tc>
        <w:tc>
          <w:tcPr>
            <w:tcW w:w="6379" w:type="dxa"/>
            <w:tcMar/>
          </w:tcPr>
          <w:p w:rsidRPr="006C7FD8" w:rsidR="00B751B2" w:rsidP="21989B29" w:rsidRDefault="00B751B2" w14:paraId="184309FF" w14:textId="4AA8F07E">
            <w:pPr>
              <w:rPr>
                <w:color w:val="FF0000"/>
                <w:sz w:val="16"/>
                <w:szCs w:val="16"/>
                <w:lang w:val="en-US"/>
              </w:rPr>
            </w:pPr>
            <w:r w:rsidRPr="21989B29" w:rsidR="528CF268">
              <w:rPr>
                <w:color w:val="FF0000"/>
                <w:sz w:val="16"/>
                <w:szCs w:val="16"/>
                <w:lang w:val="en-US"/>
              </w:rPr>
              <w:t xml:space="preserve">Secondary processing is a </w:t>
            </w:r>
            <w:r w:rsidRPr="21989B29" w:rsidR="03375AE7">
              <w:rPr>
                <w:color w:val="FF0000"/>
                <w:sz w:val="16"/>
                <w:szCs w:val="16"/>
                <w:lang w:val="en-US"/>
              </w:rPr>
              <w:t>follow-on</w:t>
            </w:r>
            <w:r w:rsidRPr="21989B29" w:rsidR="528CF268">
              <w:rPr>
                <w:color w:val="FF0000"/>
                <w:sz w:val="16"/>
                <w:szCs w:val="16"/>
                <w:lang w:val="en-US"/>
              </w:rPr>
              <w:t xml:space="preserve"> from primary processing</w:t>
            </w:r>
            <w:r w:rsidRPr="21989B29" w:rsidR="528CF268">
              <w:rPr>
                <w:color w:val="FF0000"/>
                <w:sz w:val="16"/>
                <w:szCs w:val="16"/>
                <w:lang w:val="en-US"/>
              </w:rPr>
              <w:t xml:space="preserve"> it</w:t>
            </w:r>
            <w:r w:rsidRPr="21989B29" w:rsidR="528CF268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21989B29" w:rsidR="528CF268">
              <w:rPr>
                <w:color w:val="FF0000"/>
                <w:sz w:val="16"/>
                <w:szCs w:val="16"/>
                <w:lang w:val="en-US"/>
              </w:rPr>
              <w:t>i</w:t>
            </w:r>
            <w:r w:rsidRPr="21989B29" w:rsidR="528CF268">
              <w:rPr>
                <w:color w:val="FF0000"/>
                <w:sz w:val="16"/>
                <w:szCs w:val="16"/>
                <w:lang w:val="en-US"/>
              </w:rPr>
              <w:t xml:space="preserve"> a further process that can take place using a primary processed product to make a new foo</w:t>
            </w:r>
            <w:r w:rsidRPr="21989B29" w:rsidR="1616CE14">
              <w:rPr>
                <w:color w:val="FF0000"/>
                <w:sz w:val="16"/>
                <w:szCs w:val="16"/>
                <w:lang w:val="en-US"/>
              </w:rPr>
              <w:t>d product.</w:t>
            </w:r>
          </w:p>
        </w:tc>
      </w:tr>
      <w:tr w:rsidRPr="006C7FD8" w:rsidR="00B751B2" w:rsidTr="21989B29" w14:paraId="200327D5" w14:textId="77777777">
        <w:tc>
          <w:tcPr>
            <w:tcW w:w="704" w:type="dxa"/>
            <w:tcMar/>
          </w:tcPr>
          <w:p w:rsidRPr="006C7FD8" w:rsidR="00B751B2" w:rsidP="00B751B2" w:rsidRDefault="00B751B2" w14:paraId="4E4B096B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17.</w:t>
            </w:r>
          </w:p>
        </w:tc>
        <w:tc>
          <w:tcPr>
            <w:tcW w:w="3402" w:type="dxa"/>
            <w:tcMar/>
          </w:tcPr>
          <w:p w:rsidRPr="006C7FD8" w:rsidR="00B751B2" w:rsidP="00B751B2" w:rsidRDefault="005D2CCF" w14:paraId="2FB53CEB" w14:textId="0DD6F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Give an example of a secondary processed food.</w:t>
            </w:r>
          </w:p>
        </w:tc>
        <w:tc>
          <w:tcPr>
            <w:tcW w:w="6379" w:type="dxa"/>
            <w:tcMar/>
          </w:tcPr>
          <w:p w:rsidRPr="002C7DA4" w:rsidR="00B751B2" w:rsidP="21989B29" w:rsidRDefault="00B751B2" w14:paraId="56EEBE30" w14:textId="05E0F873">
            <w:pPr>
              <w:ind w:left="0"/>
              <w:rPr>
                <w:color w:val="FF0000"/>
                <w:sz w:val="16"/>
                <w:szCs w:val="16"/>
                <w:lang w:val="en-US"/>
              </w:rPr>
            </w:pPr>
            <w:r w:rsidRPr="21989B29" w:rsidR="126E8673">
              <w:rPr>
                <w:color w:val="FF0000"/>
                <w:sz w:val="16"/>
                <w:szCs w:val="16"/>
                <w:lang w:val="en-US"/>
              </w:rPr>
              <w:t>Cream, butter, yoghurt, cheese, pasta, bread</w:t>
            </w:r>
          </w:p>
        </w:tc>
      </w:tr>
      <w:tr w:rsidRPr="006C7FD8" w:rsidR="00B751B2" w:rsidTr="21989B29" w14:paraId="3E4634BB" w14:textId="77777777">
        <w:tc>
          <w:tcPr>
            <w:tcW w:w="704" w:type="dxa"/>
            <w:tcMar/>
          </w:tcPr>
          <w:p w:rsidRPr="006C7FD8" w:rsidR="00B751B2" w:rsidP="00B751B2" w:rsidRDefault="00B751B2" w14:paraId="341BDB8A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18.</w:t>
            </w:r>
          </w:p>
        </w:tc>
        <w:tc>
          <w:tcPr>
            <w:tcW w:w="3402" w:type="dxa"/>
            <w:tcMar/>
          </w:tcPr>
          <w:p w:rsidRPr="006C7FD8" w:rsidR="00B751B2" w:rsidP="00B751B2" w:rsidRDefault="00884F8C" w14:paraId="2BC209B6" w14:textId="60D1B3E4">
            <w:pPr>
              <w:rPr>
                <w:sz w:val="16"/>
                <w:szCs w:val="16"/>
              </w:rPr>
            </w:pPr>
            <w:r w:rsidRPr="21989B29" w:rsidR="00884F8C">
              <w:rPr>
                <w:sz w:val="16"/>
                <w:szCs w:val="16"/>
              </w:rPr>
              <w:t xml:space="preserve">Name three pieces of information </w:t>
            </w:r>
            <w:r w:rsidRPr="21989B29" w:rsidR="00884F8C">
              <w:rPr>
                <w:sz w:val="16"/>
                <w:szCs w:val="16"/>
              </w:rPr>
              <w:t>th</w:t>
            </w:r>
            <w:r w:rsidRPr="21989B29" w:rsidR="310FF325">
              <w:rPr>
                <w:sz w:val="16"/>
                <w:szCs w:val="16"/>
              </w:rPr>
              <w:t>at</w:t>
            </w:r>
            <w:r w:rsidRPr="21989B29" w:rsidR="00884F8C">
              <w:rPr>
                <w:sz w:val="16"/>
                <w:szCs w:val="16"/>
              </w:rPr>
              <w:t xml:space="preserve"> must be included in pre-packed foods</w:t>
            </w:r>
          </w:p>
        </w:tc>
        <w:tc>
          <w:tcPr>
            <w:tcW w:w="6379" w:type="dxa"/>
            <w:tcMar/>
          </w:tcPr>
          <w:p w:rsidRPr="006C7FD8" w:rsidR="00B751B2" w:rsidP="21989B29" w:rsidRDefault="00B751B2" w14:paraId="4DFB5705" w14:textId="49192E68">
            <w:pPr>
              <w:rPr>
                <w:color w:val="FF0000"/>
                <w:sz w:val="16"/>
                <w:szCs w:val="16"/>
              </w:rPr>
            </w:pPr>
            <w:r w:rsidRPr="21989B29" w:rsidR="2C1BF289">
              <w:rPr>
                <w:color w:val="FF0000"/>
                <w:sz w:val="16"/>
                <w:szCs w:val="16"/>
              </w:rPr>
              <w:t xml:space="preserve">Energy value in kilojoules (KJ), energy value in kilocalories, </w:t>
            </w:r>
            <w:r w:rsidRPr="21989B29" w:rsidR="2C1BF289">
              <w:rPr>
                <w:color w:val="FF0000"/>
                <w:sz w:val="16"/>
                <w:szCs w:val="16"/>
              </w:rPr>
              <w:t>amount</w:t>
            </w:r>
            <w:r w:rsidRPr="21989B29" w:rsidR="2C1BF289">
              <w:rPr>
                <w:color w:val="FF0000"/>
                <w:sz w:val="16"/>
                <w:szCs w:val="16"/>
              </w:rPr>
              <w:t xml:space="preserve"> </w:t>
            </w:r>
            <w:r w:rsidRPr="21989B29" w:rsidR="3B26907B">
              <w:rPr>
                <w:color w:val="FF0000"/>
                <w:sz w:val="16"/>
                <w:szCs w:val="16"/>
              </w:rPr>
              <w:t>in</w:t>
            </w:r>
            <w:r w:rsidRPr="21989B29" w:rsidR="2C1BF289">
              <w:rPr>
                <w:color w:val="FF0000"/>
                <w:sz w:val="16"/>
                <w:szCs w:val="16"/>
              </w:rPr>
              <w:t xml:space="preserve"> grams </w:t>
            </w:r>
            <w:r w:rsidRPr="21989B29" w:rsidR="62B9C42B">
              <w:rPr>
                <w:color w:val="FF0000"/>
                <w:sz w:val="16"/>
                <w:szCs w:val="16"/>
              </w:rPr>
              <w:t>of</w:t>
            </w:r>
            <w:r w:rsidRPr="21989B29" w:rsidR="2C1BF289">
              <w:rPr>
                <w:color w:val="FF0000"/>
                <w:sz w:val="16"/>
                <w:szCs w:val="16"/>
              </w:rPr>
              <w:t xml:space="preserve"> fat, amount in grams of saturates</w:t>
            </w:r>
            <w:r w:rsidRPr="21989B29" w:rsidR="1C86684E">
              <w:rPr>
                <w:color w:val="FF0000"/>
                <w:sz w:val="16"/>
                <w:szCs w:val="16"/>
              </w:rPr>
              <w:t xml:space="preserve">, </w:t>
            </w:r>
            <w:r w:rsidRPr="21989B29" w:rsidR="1C86684E">
              <w:rPr>
                <w:color w:val="FF0000"/>
                <w:sz w:val="16"/>
                <w:szCs w:val="16"/>
              </w:rPr>
              <w:t>amount</w:t>
            </w:r>
            <w:r w:rsidRPr="21989B29" w:rsidR="1C86684E">
              <w:rPr>
                <w:color w:val="FF0000"/>
                <w:sz w:val="16"/>
                <w:szCs w:val="16"/>
              </w:rPr>
              <w:t xml:space="preserve"> of grams of sugars, amount in grams of protein, amount in grams of salt.</w:t>
            </w:r>
          </w:p>
        </w:tc>
      </w:tr>
      <w:tr w:rsidRPr="006C7FD8" w:rsidR="00B751B2" w:rsidTr="21989B29" w14:paraId="6675BB39" w14:textId="77777777">
        <w:tc>
          <w:tcPr>
            <w:tcW w:w="704" w:type="dxa"/>
            <w:tcMar/>
          </w:tcPr>
          <w:p w:rsidRPr="006C7FD8" w:rsidR="00B751B2" w:rsidP="00B751B2" w:rsidRDefault="00B751B2" w14:paraId="2661C293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19.</w:t>
            </w:r>
          </w:p>
        </w:tc>
        <w:tc>
          <w:tcPr>
            <w:tcW w:w="3402" w:type="dxa"/>
            <w:tcMar/>
          </w:tcPr>
          <w:p w:rsidRPr="006C7FD8" w:rsidR="00B751B2" w:rsidP="00B751B2" w:rsidRDefault="00F516AC" w14:paraId="0F7256AD" w14:textId="73EDD5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three vegetable cuts that require you to cut the ingredient into vertical strips.</w:t>
            </w:r>
          </w:p>
        </w:tc>
        <w:tc>
          <w:tcPr>
            <w:tcW w:w="6379" w:type="dxa"/>
            <w:tcMar/>
          </w:tcPr>
          <w:p w:rsidRPr="00E76932" w:rsidR="00B751B2" w:rsidP="21989B29" w:rsidRDefault="00B751B2" w14:paraId="3073D316" w14:textId="1C552C8A">
            <w:pPr>
              <w:rPr>
                <w:color w:val="FF0000"/>
                <w:sz w:val="16"/>
                <w:szCs w:val="16"/>
                <w:lang w:val="fr-FR"/>
              </w:rPr>
            </w:pPr>
            <w:r w:rsidRPr="21989B29" w:rsidR="6CDE5969">
              <w:rPr>
                <w:color w:val="FF0000"/>
                <w:sz w:val="16"/>
                <w:szCs w:val="16"/>
                <w:lang w:val="fr-FR"/>
              </w:rPr>
              <w:t xml:space="preserve">Jardinière, julienne, Macédoine, Chiffonnade, </w:t>
            </w:r>
            <w:r w:rsidRPr="21989B29" w:rsidR="6CDE5969">
              <w:rPr>
                <w:color w:val="FF0000"/>
                <w:sz w:val="16"/>
                <w:szCs w:val="16"/>
                <w:lang w:val="fr-FR"/>
              </w:rPr>
              <w:t>bâtonnet</w:t>
            </w:r>
            <w:r w:rsidRPr="21989B29" w:rsidR="6CDE5969">
              <w:rPr>
                <w:color w:val="FF0000"/>
                <w:sz w:val="16"/>
                <w:szCs w:val="16"/>
                <w:lang w:val="fr-FR"/>
              </w:rPr>
              <w:t xml:space="preserve">, </w:t>
            </w:r>
            <w:r w:rsidRPr="21989B29" w:rsidR="6CDE5969">
              <w:rPr>
                <w:color w:val="FF0000"/>
                <w:sz w:val="16"/>
                <w:szCs w:val="16"/>
                <w:lang w:val="fr-FR"/>
              </w:rPr>
              <w:t>turning</w:t>
            </w:r>
          </w:p>
        </w:tc>
      </w:tr>
      <w:tr w:rsidRPr="006C7FD8" w:rsidR="00B751B2" w:rsidTr="21989B29" w14:paraId="136487E2" w14:textId="77777777">
        <w:tc>
          <w:tcPr>
            <w:tcW w:w="704" w:type="dxa"/>
            <w:tcMar/>
          </w:tcPr>
          <w:p w:rsidRPr="006C7FD8" w:rsidR="00B751B2" w:rsidP="00B751B2" w:rsidRDefault="00B751B2" w14:paraId="4D9C5771" w14:textId="77777777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20.</w:t>
            </w:r>
          </w:p>
        </w:tc>
        <w:tc>
          <w:tcPr>
            <w:tcW w:w="3402" w:type="dxa"/>
            <w:tcMar/>
          </w:tcPr>
          <w:p w:rsidRPr="006C7FD8" w:rsidR="00B751B2" w:rsidP="00B751B2" w:rsidRDefault="002547FB" w14:paraId="01D36CCF" w14:textId="0105E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are the names of the proteins found in strong flour?</w:t>
            </w:r>
          </w:p>
        </w:tc>
        <w:tc>
          <w:tcPr>
            <w:tcW w:w="6379" w:type="dxa"/>
            <w:tcMar/>
          </w:tcPr>
          <w:p w:rsidRPr="006C7FD8" w:rsidR="00B751B2" w:rsidP="21989B29" w:rsidRDefault="00B751B2" w14:paraId="2702041D" w14:textId="6FDB5B0C">
            <w:pPr>
              <w:rPr>
                <w:color w:val="FF0000"/>
                <w:sz w:val="16"/>
                <w:szCs w:val="16"/>
              </w:rPr>
            </w:pPr>
            <w:r w:rsidRPr="21989B29" w:rsidR="0F7BB56F">
              <w:rPr>
                <w:color w:val="FF0000"/>
                <w:sz w:val="16"/>
                <w:szCs w:val="16"/>
              </w:rPr>
              <w:t>Glutenin</w:t>
            </w:r>
            <w:r w:rsidRPr="21989B29" w:rsidR="0F7BB56F">
              <w:rPr>
                <w:color w:val="FF0000"/>
                <w:sz w:val="16"/>
                <w:szCs w:val="16"/>
              </w:rPr>
              <w:t>, gliadin</w:t>
            </w:r>
          </w:p>
        </w:tc>
      </w:tr>
    </w:tbl>
    <w:p w:rsidR="00B751B2" w:rsidP="006560C4" w:rsidRDefault="00B751B2" w14:paraId="7C2A20A9" w14:textId="77777777">
      <w:pPr>
        <w:spacing w:after="0"/>
      </w:pPr>
    </w:p>
    <w:p w:rsidR="00B751B2" w:rsidP="006560C4" w:rsidRDefault="00B751B2" w14:paraId="1F292580" w14:textId="77777777">
      <w:pPr>
        <w:spacing w:after="0"/>
      </w:pPr>
    </w:p>
    <w:sectPr w:rsidR="00B751B2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29A"/>
    <w:multiLevelType w:val="multilevel"/>
    <w:tmpl w:val="2998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E34A55"/>
    <w:multiLevelType w:val="hybridMultilevel"/>
    <w:tmpl w:val="B45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E16FB"/>
    <w:multiLevelType w:val="hybridMultilevel"/>
    <w:tmpl w:val="C3CAD3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74FD3"/>
    <w:multiLevelType w:val="hybridMultilevel"/>
    <w:tmpl w:val="1AA6C7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461218"/>
    <w:multiLevelType w:val="multilevel"/>
    <w:tmpl w:val="B9D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7B341B"/>
    <w:multiLevelType w:val="hybridMultilevel"/>
    <w:tmpl w:val="4530CE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AE7595"/>
    <w:multiLevelType w:val="multilevel"/>
    <w:tmpl w:val="2CD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1AB0E31"/>
    <w:multiLevelType w:val="hybridMultilevel"/>
    <w:tmpl w:val="3FE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5A0B21"/>
    <w:multiLevelType w:val="multilevel"/>
    <w:tmpl w:val="521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F540FE4"/>
    <w:multiLevelType w:val="multilevel"/>
    <w:tmpl w:val="97E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1364FD8"/>
    <w:multiLevelType w:val="hybridMultilevel"/>
    <w:tmpl w:val="A7944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8E2E50"/>
    <w:multiLevelType w:val="hybridMultilevel"/>
    <w:tmpl w:val="DD20C8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F72EB0"/>
    <w:multiLevelType w:val="multilevel"/>
    <w:tmpl w:val="8B6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41E267C"/>
    <w:multiLevelType w:val="multilevel"/>
    <w:tmpl w:val="2C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55A7488"/>
    <w:multiLevelType w:val="multilevel"/>
    <w:tmpl w:val="88C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B5154BF"/>
    <w:multiLevelType w:val="hybridMultilevel"/>
    <w:tmpl w:val="41F277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840F0F"/>
    <w:multiLevelType w:val="hybridMultilevel"/>
    <w:tmpl w:val="AB0A31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8D6BDB"/>
    <w:multiLevelType w:val="hybridMultilevel"/>
    <w:tmpl w:val="078CCB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0F6557"/>
    <w:multiLevelType w:val="hybridMultilevel"/>
    <w:tmpl w:val="F4BA49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3778936">
    <w:abstractNumId w:val="10"/>
  </w:num>
  <w:num w:numId="2" w16cid:durableId="487137885">
    <w:abstractNumId w:val="2"/>
  </w:num>
  <w:num w:numId="3" w16cid:durableId="846673910">
    <w:abstractNumId w:val="1"/>
  </w:num>
  <w:num w:numId="4" w16cid:durableId="148638668">
    <w:abstractNumId w:val="7"/>
  </w:num>
  <w:num w:numId="5" w16cid:durableId="1325234616">
    <w:abstractNumId w:val="4"/>
  </w:num>
  <w:num w:numId="6" w16cid:durableId="578372005">
    <w:abstractNumId w:val="8"/>
  </w:num>
  <w:num w:numId="7" w16cid:durableId="58332659">
    <w:abstractNumId w:val="6"/>
  </w:num>
  <w:num w:numId="8" w16cid:durableId="847912559">
    <w:abstractNumId w:val="9"/>
  </w:num>
  <w:num w:numId="9" w16cid:durableId="457143716">
    <w:abstractNumId w:val="13"/>
  </w:num>
  <w:num w:numId="10" w16cid:durableId="556357023">
    <w:abstractNumId w:val="18"/>
  </w:num>
  <w:num w:numId="11" w16cid:durableId="479812540">
    <w:abstractNumId w:val="16"/>
  </w:num>
  <w:num w:numId="12" w16cid:durableId="1778600894">
    <w:abstractNumId w:val="17"/>
  </w:num>
  <w:num w:numId="13" w16cid:durableId="1681619955">
    <w:abstractNumId w:val="15"/>
  </w:num>
  <w:num w:numId="14" w16cid:durableId="213198955">
    <w:abstractNumId w:val="11"/>
  </w:num>
  <w:num w:numId="15" w16cid:durableId="1345399601">
    <w:abstractNumId w:val="14"/>
  </w:num>
  <w:num w:numId="16" w16cid:durableId="75131254">
    <w:abstractNumId w:val="12"/>
  </w:num>
  <w:num w:numId="17" w16cid:durableId="1601064551">
    <w:abstractNumId w:val="3"/>
  </w:num>
  <w:num w:numId="18" w16cid:durableId="549616355">
    <w:abstractNumId w:val="5"/>
  </w:num>
  <w:num w:numId="19" w16cid:durableId="17550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33BA8"/>
    <w:rsid w:val="00065016"/>
    <w:rsid w:val="000B2707"/>
    <w:rsid w:val="000B4A3D"/>
    <w:rsid w:val="000C3DC6"/>
    <w:rsid w:val="000E250F"/>
    <w:rsid w:val="000E422A"/>
    <w:rsid w:val="00110441"/>
    <w:rsid w:val="00127442"/>
    <w:rsid w:val="00142DCD"/>
    <w:rsid w:val="00143836"/>
    <w:rsid w:val="001B322D"/>
    <w:rsid w:val="001B3A77"/>
    <w:rsid w:val="001D532F"/>
    <w:rsid w:val="001E6939"/>
    <w:rsid w:val="002547FB"/>
    <w:rsid w:val="002607A7"/>
    <w:rsid w:val="002A7FBA"/>
    <w:rsid w:val="002C7DA4"/>
    <w:rsid w:val="002D5048"/>
    <w:rsid w:val="00327CB5"/>
    <w:rsid w:val="00393BB1"/>
    <w:rsid w:val="003A0EA6"/>
    <w:rsid w:val="003C41D8"/>
    <w:rsid w:val="003F4B77"/>
    <w:rsid w:val="003F65F3"/>
    <w:rsid w:val="00415635"/>
    <w:rsid w:val="00424046"/>
    <w:rsid w:val="00434430"/>
    <w:rsid w:val="004814FD"/>
    <w:rsid w:val="00483EB7"/>
    <w:rsid w:val="004B430F"/>
    <w:rsid w:val="004D28E1"/>
    <w:rsid w:val="004F06FA"/>
    <w:rsid w:val="004F1CDD"/>
    <w:rsid w:val="004F5276"/>
    <w:rsid w:val="004F66E4"/>
    <w:rsid w:val="005024C4"/>
    <w:rsid w:val="0051306D"/>
    <w:rsid w:val="00575E15"/>
    <w:rsid w:val="005B0ADB"/>
    <w:rsid w:val="005B41C5"/>
    <w:rsid w:val="005D0636"/>
    <w:rsid w:val="005D2CCF"/>
    <w:rsid w:val="00640EAB"/>
    <w:rsid w:val="00646F11"/>
    <w:rsid w:val="006560C4"/>
    <w:rsid w:val="00672660"/>
    <w:rsid w:val="00675169"/>
    <w:rsid w:val="00695D49"/>
    <w:rsid w:val="006B4DDB"/>
    <w:rsid w:val="006C7FD8"/>
    <w:rsid w:val="007220D4"/>
    <w:rsid w:val="00734656"/>
    <w:rsid w:val="00736C22"/>
    <w:rsid w:val="00772005"/>
    <w:rsid w:val="00783920"/>
    <w:rsid w:val="0079476C"/>
    <w:rsid w:val="007B09EA"/>
    <w:rsid w:val="007C4FB2"/>
    <w:rsid w:val="007D468E"/>
    <w:rsid w:val="00831696"/>
    <w:rsid w:val="00863AE6"/>
    <w:rsid w:val="008712AF"/>
    <w:rsid w:val="00884F8C"/>
    <w:rsid w:val="008A2475"/>
    <w:rsid w:val="008D7727"/>
    <w:rsid w:val="008E775A"/>
    <w:rsid w:val="008F5DCC"/>
    <w:rsid w:val="00921F98"/>
    <w:rsid w:val="009300EF"/>
    <w:rsid w:val="009371F5"/>
    <w:rsid w:val="009435A8"/>
    <w:rsid w:val="00973181"/>
    <w:rsid w:val="00983A47"/>
    <w:rsid w:val="009D20D7"/>
    <w:rsid w:val="009D603C"/>
    <w:rsid w:val="009E7352"/>
    <w:rsid w:val="009F38FE"/>
    <w:rsid w:val="009F6A7F"/>
    <w:rsid w:val="00A1693D"/>
    <w:rsid w:val="00A301C6"/>
    <w:rsid w:val="00A326E2"/>
    <w:rsid w:val="00A410F9"/>
    <w:rsid w:val="00A620EE"/>
    <w:rsid w:val="00A77D63"/>
    <w:rsid w:val="00A80793"/>
    <w:rsid w:val="00A958A6"/>
    <w:rsid w:val="00AA6709"/>
    <w:rsid w:val="00AC663A"/>
    <w:rsid w:val="00B02842"/>
    <w:rsid w:val="00B356B5"/>
    <w:rsid w:val="00B4673B"/>
    <w:rsid w:val="00B60315"/>
    <w:rsid w:val="00B751B2"/>
    <w:rsid w:val="00B84E07"/>
    <w:rsid w:val="00BA0875"/>
    <w:rsid w:val="00BA1E4E"/>
    <w:rsid w:val="00BB1DF1"/>
    <w:rsid w:val="00BB4BAE"/>
    <w:rsid w:val="00BE2F40"/>
    <w:rsid w:val="00BE55F1"/>
    <w:rsid w:val="00BF62FD"/>
    <w:rsid w:val="00C02319"/>
    <w:rsid w:val="00C113E2"/>
    <w:rsid w:val="00C17317"/>
    <w:rsid w:val="00C360A4"/>
    <w:rsid w:val="00C62836"/>
    <w:rsid w:val="00C94CD8"/>
    <w:rsid w:val="00CA2A61"/>
    <w:rsid w:val="00CB0E69"/>
    <w:rsid w:val="00CB50E6"/>
    <w:rsid w:val="00CC46D6"/>
    <w:rsid w:val="00CE1F18"/>
    <w:rsid w:val="00D15D04"/>
    <w:rsid w:val="00D22DD6"/>
    <w:rsid w:val="00D445A9"/>
    <w:rsid w:val="00D46C6F"/>
    <w:rsid w:val="00D60038"/>
    <w:rsid w:val="00D63E70"/>
    <w:rsid w:val="00E31AA8"/>
    <w:rsid w:val="00E320AA"/>
    <w:rsid w:val="00E41A57"/>
    <w:rsid w:val="00E56FEE"/>
    <w:rsid w:val="00E72EAA"/>
    <w:rsid w:val="00E76932"/>
    <w:rsid w:val="00EC04CB"/>
    <w:rsid w:val="00F0306B"/>
    <w:rsid w:val="00F1480D"/>
    <w:rsid w:val="00F206ED"/>
    <w:rsid w:val="00F36250"/>
    <w:rsid w:val="00F516AC"/>
    <w:rsid w:val="00F55232"/>
    <w:rsid w:val="00F86063"/>
    <w:rsid w:val="00F93F49"/>
    <w:rsid w:val="00F9490A"/>
    <w:rsid w:val="00FC34CE"/>
    <w:rsid w:val="00FD4EDF"/>
    <w:rsid w:val="00FE04B8"/>
    <w:rsid w:val="00FE4C28"/>
    <w:rsid w:val="0205292F"/>
    <w:rsid w:val="03375AE7"/>
    <w:rsid w:val="087DCFC3"/>
    <w:rsid w:val="0DCF4BC2"/>
    <w:rsid w:val="0F7BB56F"/>
    <w:rsid w:val="126E8673"/>
    <w:rsid w:val="138B5D18"/>
    <w:rsid w:val="1616CE14"/>
    <w:rsid w:val="173079AF"/>
    <w:rsid w:val="17BC6A5B"/>
    <w:rsid w:val="1A04C8B0"/>
    <w:rsid w:val="1C6EECC0"/>
    <w:rsid w:val="1C86684E"/>
    <w:rsid w:val="1D4CC266"/>
    <w:rsid w:val="1D639466"/>
    <w:rsid w:val="1E1FA22C"/>
    <w:rsid w:val="2014ADEB"/>
    <w:rsid w:val="21989B29"/>
    <w:rsid w:val="22AADF42"/>
    <w:rsid w:val="2596C02D"/>
    <w:rsid w:val="28F25795"/>
    <w:rsid w:val="2C1BF289"/>
    <w:rsid w:val="301585CA"/>
    <w:rsid w:val="310FF325"/>
    <w:rsid w:val="3237116C"/>
    <w:rsid w:val="339A3D29"/>
    <w:rsid w:val="34F8CEAB"/>
    <w:rsid w:val="35E898D6"/>
    <w:rsid w:val="36DA4B66"/>
    <w:rsid w:val="3823D897"/>
    <w:rsid w:val="3B26907B"/>
    <w:rsid w:val="42C98624"/>
    <w:rsid w:val="433BB3CB"/>
    <w:rsid w:val="4AE8957D"/>
    <w:rsid w:val="4C301A6E"/>
    <w:rsid w:val="502D1427"/>
    <w:rsid w:val="506582E8"/>
    <w:rsid w:val="52708C2E"/>
    <w:rsid w:val="528CF268"/>
    <w:rsid w:val="5330A0FB"/>
    <w:rsid w:val="59044711"/>
    <w:rsid w:val="591C068D"/>
    <w:rsid w:val="5CA0CDCD"/>
    <w:rsid w:val="5F2D995F"/>
    <w:rsid w:val="602FD272"/>
    <w:rsid w:val="62A34A9D"/>
    <w:rsid w:val="62B9C42B"/>
    <w:rsid w:val="6661B91B"/>
    <w:rsid w:val="697A601C"/>
    <w:rsid w:val="6A6A8BF7"/>
    <w:rsid w:val="6CDE5969"/>
    <w:rsid w:val="70B73535"/>
    <w:rsid w:val="723A9322"/>
    <w:rsid w:val="795E161E"/>
    <w:rsid w:val="7A86F256"/>
    <w:rsid w:val="7AE4EF43"/>
    <w:rsid w:val="7C712D97"/>
    <w:rsid w:val="7C77479F"/>
    <w:rsid w:val="7CCB7858"/>
    <w:rsid w:val="7F46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A958A6"/>
  </w:style>
  <w:style w:type="character" w:styleId="eop" w:customStyle="1">
    <w:name w:val="eop"/>
    <w:basedOn w:val="DefaultParagraphFont"/>
    <w:rsid w:val="00A958A6"/>
  </w:style>
  <w:style w:type="paragraph" w:styleId="paragraph" w:customStyle="1">
    <w:name w:val="paragraph"/>
    <w:basedOn w:val="Normal"/>
    <w:rsid w:val="001B32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7B99D-4A44-49CD-921F-E5AA287E2F9C}"/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da0083d9-74f1-4018-aa03-33b08f9473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119</cp:revision>
  <dcterms:created xsi:type="dcterms:W3CDTF">2025-05-07T13:32:00Z</dcterms:created>
  <dcterms:modified xsi:type="dcterms:W3CDTF">2025-06-11T10:13:52Z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