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C07D" w14:textId="447389D2" w:rsidR="24CC8E1E" w:rsidRDefault="24CC8E1E" w:rsidP="40C52427">
      <w:pPr>
        <w:tabs>
          <w:tab w:val="center" w:pos="4513"/>
          <w:tab w:val="right" w:pos="9026"/>
        </w:tabs>
        <w:spacing w:after="0" w:line="240" w:lineRule="auto"/>
        <w:rPr>
          <w:rFonts w:ascii="Aptos" w:eastAsia="Aptos" w:hAnsi="Aptos" w:cs="Aptos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C50F5D" wp14:editId="173AB8D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695325" cy="571500"/>
            <wp:effectExtent l="0" t="0" r="0" b="0"/>
            <wp:wrapSquare wrapText="bothSides"/>
            <wp:docPr id="1308279594" name="Picture 1308279594" descr="Home - Old Buckenham High School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0C5242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OBHS Core Questions:</w:t>
      </w:r>
    </w:p>
    <w:p w14:paraId="0824309F" w14:textId="2C8AB185" w:rsidR="24CC8E1E" w:rsidRDefault="24CC8E1E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Subject: Science</w:t>
      </w:r>
    </w:p>
    <w:p w14:paraId="1441164D" w14:textId="3614F58D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Year and Term: Year </w:t>
      </w:r>
      <w:r w:rsidR="6AE08897" w:rsidRPr="4512CC82">
        <w:rPr>
          <w:rFonts w:ascii="Aptos" w:eastAsia="Aptos" w:hAnsi="Aptos" w:cs="Aptos"/>
          <w:color w:val="000000" w:themeColor="text1"/>
          <w:sz w:val="24"/>
          <w:szCs w:val="24"/>
        </w:rPr>
        <w:t>8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290F56">
        <w:rPr>
          <w:rFonts w:ascii="Aptos" w:eastAsia="Aptos" w:hAnsi="Aptos" w:cs="Aptos"/>
          <w:color w:val="000000" w:themeColor="text1"/>
          <w:sz w:val="24"/>
          <w:szCs w:val="24"/>
        </w:rPr>
        <w:t>Summer</w:t>
      </w: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 Term</w:t>
      </w:r>
    </w:p>
    <w:p w14:paraId="12349378" w14:textId="200326B9" w:rsidR="24CC8E1E" w:rsidRDefault="24CC8E1E" w:rsidP="4512CC82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  <w:r w:rsidRPr="4512CC82">
        <w:rPr>
          <w:rFonts w:ascii="Aptos" w:eastAsia="Aptos" w:hAnsi="Aptos" w:cs="Aptos"/>
          <w:color w:val="000000" w:themeColor="text1"/>
          <w:sz w:val="24"/>
          <w:szCs w:val="24"/>
        </w:rPr>
        <w:t xml:space="preserve">Topic: </w:t>
      </w:r>
      <w:r w:rsidR="00CF01D2">
        <w:rPr>
          <w:rFonts w:ascii="Aptos" w:eastAsia="Aptos" w:hAnsi="Aptos" w:cs="Aptos"/>
          <w:color w:val="000000" w:themeColor="text1"/>
          <w:sz w:val="24"/>
          <w:szCs w:val="24"/>
        </w:rPr>
        <w:t>8</w:t>
      </w:r>
      <w:r w:rsidR="00BF59BE">
        <w:rPr>
          <w:rFonts w:ascii="Aptos" w:eastAsia="Aptos" w:hAnsi="Aptos" w:cs="Aptos"/>
          <w:color w:val="000000" w:themeColor="text1"/>
          <w:sz w:val="24"/>
          <w:szCs w:val="24"/>
        </w:rPr>
        <w:t>P3 Space and the Universe &amp; Heating and Cooling</w:t>
      </w:r>
    </w:p>
    <w:p w14:paraId="14E2875A" w14:textId="59E185A6" w:rsidR="40C52427" w:rsidRDefault="40C52427" w:rsidP="40C52427">
      <w:pPr>
        <w:spacing w:after="0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6ACAE599" w14:textId="4995BA4B" w:rsidR="24CC8E1E" w:rsidRDefault="24CC8E1E" w:rsidP="40C524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rPr>
          <w:rFonts w:ascii="Aptos" w:eastAsia="Aptos" w:hAnsi="Aptos" w:cs="Aptos"/>
          <w:color w:val="000000" w:themeColor="text1"/>
          <w:sz w:val="24"/>
          <w:szCs w:val="24"/>
        </w:rPr>
      </w:pPr>
      <w:r w:rsidRPr="40C52427">
        <w:rPr>
          <w:rFonts w:ascii="Aptos" w:eastAsia="Aptos" w:hAnsi="Aptos" w:cs="Aptos"/>
          <w:color w:val="000000" w:themeColor="text1"/>
          <w:sz w:val="24"/>
          <w:szCs w:val="24"/>
        </w:rPr>
        <w:t>Learn these questions to build a strong foundation of knowledge for this half-term. Ask family or friends to test you regularly, or practise on your own using the ‘Look, Say, Cover, Write’ method.</w:t>
      </w:r>
    </w:p>
    <w:p w14:paraId="1D54F40D" w14:textId="1B5804A7" w:rsidR="40C52427" w:rsidRDefault="40C524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4512CC82" w:rsidRPr="00FD5270" w14:paraId="43F83D44" w14:textId="77777777" w:rsidTr="4512CC82">
        <w:trPr>
          <w:trHeight w:val="300"/>
        </w:trPr>
        <w:tc>
          <w:tcPr>
            <w:tcW w:w="4508" w:type="dxa"/>
          </w:tcPr>
          <w:p w14:paraId="2E4E3AF5" w14:textId="3E086F88" w:rsidR="4512CC82" w:rsidRPr="00FD5270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FD5270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0AF43557" w14:textId="40DEB16E" w:rsidR="4512CC82" w:rsidRPr="00FD5270" w:rsidRDefault="4512CC82" w:rsidP="4512CC82">
            <w:pPr>
              <w:rPr>
                <w:rFonts w:ascii="Franklin Gothic Book" w:hAnsi="Franklin Gothic Book"/>
                <w:b/>
                <w:bCs/>
              </w:rPr>
            </w:pPr>
            <w:r w:rsidRPr="00FD5270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5815E1" w:rsidRPr="009000D4" w14:paraId="72EF6E32" w14:textId="77777777" w:rsidTr="00B814E5">
        <w:trPr>
          <w:trHeight w:val="300"/>
        </w:trPr>
        <w:tc>
          <w:tcPr>
            <w:tcW w:w="4508" w:type="dxa"/>
          </w:tcPr>
          <w:p w14:paraId="1585A5C6" w14:textId="6C722021" w:rsidR="005815E1" w:rsidRPr="009000D4" w:rsidRDefault="005815E1" w:rsidP="005815E1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Conduction occurs when particles in a solid ____________ and collide with the particles near to them, transferring their energy.</w:t>
            </w:r>
          </w:p>
        </w:tc>
        <w:tc>
          <w:tcPr>
            <w:tcW w:w="4508" w:type="dxa"/>
          </w:tcPr>
          <w:p w14:paraId="4335684F" w14:textId="26A31BD6" w:rsidR="005815E1" w:rsidRPr="009000D4" w:rsidRDefault="005815E1" w:rsidP="005815E1">
            <w:pPr>
              <w:rPr>
                <w:rFonts w:ascii="Franklin Gothic Book" w:hAnsi="Franklin Gothic Book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Vibrate </w:t>
            </w:r>
          </w:p>
        </w:tc>
      </w:tr>
      <w:tr w:rsidR="005815E1" w:rsidRPr="009000D4" w14:paraId="0104EF94" w14:textId="77777777" w:rsidTr="00B814E5">
        <w:trPr>
          <w:trHeight w:val="300"/>
        </w:trPr>
        <w:tc>
          <w:tcPr>
            <w:tcW w:w="4508" w:type="dxa"/>
          </w:tcPr>
          <w:p w14:paraId="077AA777" w14:textId="2DC063F4" w:rsidR="005815E1" w:rsidRPr="009000D4" w:rsidRDefault="005815E1" w:rsidP="005815E1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What has more thermal energy, a lit sparkler or a bath tub of warm water?</w:t>
            </w:r>
          </w:p>
        </w:tc>
        <w:tc>
          <w:tcPr>
            <w:tcW w:w="4508" w:type="dxa"/>
          </w:tcPr>
          <w:p w14:paraId="0777264C" w14:textId="05CC9790" w:rsidR="005815E1" w:rsidRPr="009000D4" w:rsidRDefault="005815E1" w:rsidP="005815E1">
            <w:pPr>
              <w:rPr>
                <w:rFonts w:ascii="Franklin Gothic Book" w:hAnsi="Franklin Gothic Book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Bath water has much more mass, so it has more thermal energy shared out among all the particles.</w:t>
            </w:r>
          </w:p>
        </w:tc>
      </w:tr>
      <w:tr w:rsidR="005815E1" w:rsidRPr="009000D4" w14:paraId="3216128C" w14:textId="77777777" w:rsidTr="00B814E5">
        <w:trPr>
          <w:trHeight w:val="300"/>
        </w:trPr>
        <w:tc>
          <w:tcPr>
            <w:tcW w:w="4508" w:type="dxa"/>
          </w:tcPr>
          <w:p w14:paraId="551CCCE1" w14:textId="7A88F93D" w:rsidR="005815E1" w:rsidRPr="009000D4" w:rsidRDefault="005815E1" w:rsidP="005815E1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The process of a solid converting into a liquid is called…</w:t>
            </w:r>
          </w:p>
        </w:tc>
        <w:tc>
          <w:tcPr>
            <w:tcW w:w="4508" w:type="dxa"/>
          </w:tcPr>
          <w:p w14:paraId="4CECC388" w14:textId="4EF8D48C" w:rsidR="005815E1" w:rsidRPr="009000D4" w:rsidRDefault="005815E1" w:rsidP="005815E1">
            <w:pPr>
              <w:rPr>
                <w:rFonts w:ascii="Franklin Gothic Book" w:hAnsi="Franklin Gothic Book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Melting </w:t>
            </w:r>
          </w:p>
        </w:tc>
      </w:tr>
      <w:tr w:rsidR="005815E1" w:rsidRPr="009000D4" w14:paraId="789C28F4" w14:textId="77777777" w:rsidTr="00B814E5">
        <w:trPr>
          <w:trHeight w:val="300"/>
        </w:trPr>
        <w:tc>
          <w:tcPr>
            <w:tcW w:w="4508" w:type="dxa"/>
          </w:tcPr>
          <w:p w14:paraId="19FB0FA5" w14:textId="28F88DC8" w:rsidR="005815E1" w:rsidRPr="009000D4" w:rsidRDefault="005815E1" w:rsidP="005815E1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The process of a gas converting into a liquid is called…</w:t>
            </w:r>
          </w:p>
        </w:tc>
        <w:tc>
          <w:tcPr>
            <w:tcW w:w="4508" w:type="dxa"/>
          </w:tcPr>
          <w:p w14:paraId="4F93EA9B" w14:textId="5D284412" w:rsidR="005815E1" w:rsidRPr="009000D4" w:rsidRDefault="005815E1" w:rsidP="005815E1">
            <w:pPr>
              <w:rPr>
                <w:rFonts w:ascii="Franklin Gothic Book" w:hAnsi="Franklin Gothic Book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Condensation </w:t>
            </w:r>
          </w:p>
        </w:tc>
      </w:tr>
      <w:tr w:rsidR="005815E1" w:rsidRPr="009000D4" w14:paraId="598447E7" w14:textId="77777777" w:rsidTr="00B814E5">
        <w:trPr>
          <w:trHeight w:val="300"/>
        </w:trPr>
        <w:tc>
          <w:tcPr>
            <w:tcW w:w="4508" w:type="dxa"/>
          </w:tcPr>
          <w:p w14:paraId="67AEDD1B" w14:textId="35236F11" w:rsidR="005815E1" w:rsidRPr="009000D4" w:rsidRDefault="005815E1" w:rsidP="005815E1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Give an example of a material which is a good insulator</w:t>
            </w:r>
          </w:p>
        </w:tc>
        <w:tc>
          <w:tcPr>
            <w:tcW w:w="4508" w:type="dxa"/>
          </w:tcPr>
          <w:p w14:paraId="3A65413B" w14:textId="59FE738A" w:rsidR="005815E1" w:rsidRPr="009000D4" w:rsidRDefault="005815E1" w:rsidP="005815E1">
            <w:pPr>
              <w:rPr>
                <w:rFonts w:ascii="Franklin Gothic Book" w:hAnsi="Franklin Gothic Book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Feathers, air, fibre glass </w:t>
            </w:r>
          </w:p>
        </w:tc>
      </w:tr>
      <w:tr w:rsidR="00E66D09" w:rsidRPr="009000D4" w14:paraId="76C50CE7" w14:textId="77777777" w:rsidTr="00B814E5">
        <w:trPr>
          <w:trHeight w:val="300"/>
        </w:trPr>
        <w:tc>
          <w:tcPr>
            <w:tcW w:w="4508" w:type="dxa"/>
          </w:tcPr>
          <w:p w14:paraId="05928048" w14:textId="0C2F8CD7" w:rsidR="00E66D09" w:rsidRPr="009000D4" w:rsidRDefault="00E66D09" w:rsidP="005815E1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Give an example of a material that is a good conductor of heat</w:t>
            </w:r>
          </w:p>
        </w:tc>
        <w:tc>
          <w:tcPr>
            <w:tcW w:w="4508" w:type="dxa"/>
          </w:tcPr>
          <w:p w14:paraId="604FF709" w14:textId="42D2DE57" w:rsidR="00E66D09" w:rsidRPr="009000D4" w:rsidRDefault="007A1C66" w:rsidP="005815E1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Metals </w:t>
            </w:r>
          </w:p>
        </w:tc>
      </w:tr>
      <w:tr w:rsidR="005815E1" w:rsidRPr="009000D4" w14:paraId="55F67CA2" w14:textId="77777777" w:rsidTr="00B814E5">
        <w:trPr>
          <w:trHeight w:val="300"/>
        </w:trPr>
        <w:tc>
          <w:tcPr>
            <w:tcW w:w="4508" w:type="dxa"/>
          </w:tcPr>
          <w:p w14:paraId="2644D1BC" w14:textId="303BB264" w:rsidR="005815E1" w:rsidRPr="009000D4" w:rsidRDefault="005815E1" w:rsidP="005815E1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Explain the process of convection.</w:t>
            </w:r>
          </w:p>
        </w:tc>
        <w:tc>
          <w:tcPr>
            <w:tcW w:w="4508" w:type="dxa"/>
          </w:tcPr>
          <w:p w14:paraId="392EDD8F" w14:textId="38EBB2BB" w:rsidR="005815E1" w:rsidRPr="009000D4" w:rsidRDefault="005815E1" w:rsidP="005815E1">
            <w:pPr>
              <w:rPr>
                <w:rFonts w:ascii="Franklin Gothic Book" w:hAnsi="Franklin Gothic Book"/>
              </w:rPr>
            </w:pPr>
            <w:r w:rsidRPr="009000D4">
              <w:rPr>
                <w:rFonts w:ascii="Franklin Gothic Book" w:hAnsi="Franklin Gothic Book" w:cs="Calibri"/>
                <w:color w:val="000000" w:themeColor="dark1"/>
                <w:kern w:val="24"/>
              </w:rPr>
              <w:t xml:space="preserve">Particles are heated, gain energy, move further apart so become less dense and rise, as they </w:t>
            </w:r>
            <w:r w:rsidR="009000D4" w:rsidRPr="009000D4">
              <w:rPr>
                <w:rFonts w:ascii="Franklin Gothic Book" w:hAnsi="Franklin Gothic Book" w:cs="Calibri"/>
                <w:color w:val="000000" w:themeColor="dark1"/>
                <w:kern w:val="24"/>
              </w:rPr>
              <w:t>rise,</w:t>
            </w:r>
            <w:r w:rsidRPr="009000D4">
              <w:rPr>
                <w:rFonts w:ascii="Franklin Gothic Book" w:hAnsi="Franklin Gothic Book" w:cs="Calibri"/>
                <w:color w:val="000000" w:themeColor="dark1"/>
                <w:kern w:val="24"/>
              </w:rPr>
              <w:t xml:space="preserve"> they lose thermal energy to their surroundings, particles move closer together, become more dense and sink. The process repeats, forming convection currents.</w:t>
            </w:r>
          </w:p>
        </w:tc>
      </w:tr>
      <w:tr w:rsidR="005815E1" w:rsidRPr="009000D4" w14:paraId="24CEEA21" w14:textId="77777777" w:rsidTr="00B814E5">
        <w:trPr>
          <w:trHeight w:val="300"/>
        </w:trPr>
        <w:tc>
          <w:tcPr>
            <w:tcW w:w="4508" w:type="dxa"/>
          </w:tcPr>
          <w:p w14:paraId="7C6998FF" w14:textId="71C2DD5A" w:rsidR="005815E1" w:rsidRPr="009000D4" w:rsidRDefault="005815E1" w:rsidP="005815E1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What is radiation?</w:t>
            </w:r>
          </w:p>
        </w:tc>
        <w:tc>
          <w:tcPr>
            <w:tcW w:w="4508" w:type="dxa"/>
          </w:tcPr>
          <w:p w14:paraId="7A1F7B6C" w14:textId="270600AD" w:rsidR="005815E1" w:rsidRPr="009000D4" w:rsidRDefault="005815E1" w:rsidP="005815E1">
            <w:pPr>
              <w:rPr>
                <w:rFonts w:ascii="Franklin Gothic Book" w:hAnsi="Franklin Gothic Book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A wave transferring energy.</w:t>
            </w:r>
          </w:p>
        </w:tc>
      </w:tr>
      <w:tr w:rsidR="005815E1" w:rsidRPr="009000D4" w14:paraId="214BBF78" w14:textId="77777777" w:rsidTr="00B814E5">
        <w:trPr>
          <w:trHeight w:val="300"/>
        </w:trPr>
        <w:tc>
          <w:tcPr>
            <w:tcW w:w="4508" w:type="dxa"/>
          </w:tcPr>
          <w:p w14:paraId="33165D50" w14:textId="5C83CB1F" w:rsidR="005815E1" w:rsidRPr="009000D4" w:rsidRDefault="005815E1" w:rsidP="005815E1">
            <w:pPr>
              <w:pStyle w:val="ListParagraph"/>
              <w:numPr>
                <w:ilvl w:val="0"/>
                <w:numId w:val="1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List 3 different ways to insulate your home.</w:t>
            </w:r>
          </w:p>
        </w:tc>
        <w:tc>
          <w:tcPr>
            <w:tcW w:w="4508" w:type="dxa"/>
          </w:tcPr>
          <w:p w14:paraId="7C0685E6" w14:textId="4A9F27E3" w:rsidR="005815E1" w:rsidRPr="009000D4" w:rsidRDefault="005815E1" w:rsidP="005815E1">
            <w:pPr>
              <w:rPr>
                <w:rFonts w:ascii="Franklin Gothic Book" w:hAnsi="Franklin Gothic Book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>Roof insulation, cavity wall insulation, carpets, curtains, draught excluders, double or triple glazed windows.</w:t>
            </w:r>
          </w:p>
        </w:tc>
      </w:tr>
      <w:tr w:rsidR="0094638F" w:rsidRPr="009000D4" w14:paraId="659F764B" w14:textId="77777777" w:rsidTr="00B814E5">
        <w:trPr>
          <w:trHeight w:val="300"/>
        </w:trPr>
        <w:tc>
          <w:tcPr>
            <w:tcW w:w="4508" w:type="dxa"/>
          </w:tcPr>
          <w:p w14:paraId="78E6378B" w14:textId="3DE3ABF0" w:rsidR="0094638F" w:rsidRPr="009000D4" w:rsidRDefault="0094638F" w:rsidP="0094638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 w:rsidRPr="009000D4">
              <w:rPr>
                <w:rFonts w:ascii="Franklin Gothic Book" w:hAnsi="Franklin Gothic Book" w:cs="Arial"/>
              </w:rPr>
              <w:t>When a liquid is heated, what happens to its density?</w:t>
            </w:r>
          </w:p>
        </w:tc>
        <w:tc>
          <w:tcPr>
            <w:tcW w:w="4508" w:type="dxa"/>
          </w:tcPr>
          <w:p w14:paraId="32EDBE04" w14:textId="7F30C036" w:rsidR="0094638F" w:rsidRPr="009000D4" w:rsidRDefault="0094638F" w:rsidP="0094638F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Decreases </w:t>
            </w:r>
          </w:p>
        </w:tc>
      </w:tr>
      <w:tr w:rsidR="0094638F" w:rsidRPr="009000D4" w14:paraId="3B11DF2E" w14:textId="77777777" w:rsidTr="00B814E5">
        <w:trPr>
          <w:trHeight w:val="300"/>
        </w:trPr>
        <w:tc>
          <w:tcPr>
            <w:tcW w:w="4508" w:type="dxa"/>
          </w:tcPr>
          <w:p w14:paraId="61F1A9F4" w14:textId="6FC5E7B2" w:rsidR="0094638F" w:rsidRPr="009000D4" w:rsidRDefault="0094638F" w:rsidP="0094638F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 w:rsidRPr="009000D4">
              <w:rPr>
                <w:rFonts w:ascii="Franklin Gothic Book" w:hAnsi="Franklin Gothic Book" w:cs="Arial"/>
              </w:rPr>
              <w:t>More dense objects are more likely to</w:t>
            </w:r>
            <w:r w:rsidRPr="009000D4">
              <w:rPr>
                <w:rFonts w:ascii="Franklin Gothic Book" w:hAnsi="Franklin Gothic Book" w:cs="Arial"/>
              </w:rPr>
              <w:t xml:space="preserve"> float or sink?</w:t>
            </w:r>
          </w:p>
        </w:tc>
        <w:tc>
          <w:tcPr>
            <w:tcW w:w="4508" w:type="dxa"/>
          </w:tcPr>
          <w:p w14:paraId="0F11DB2C" w14:textId="548E5B32" w:rsidR="0094638F" w:rsidRPr="009000D4" w:rsidRDefault="0094638F" w:rsidP="0094638F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 w:rsidRPr="009000D4"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Sink </w:t>
            </w:r>
          </w:p>
        </w:tc>
      </w:tr>
      <w:tr w:rsidR="009000D4" w:rsidRPr="009000D4" w14:paraId="6CB0535A" w14:textId="77777777" w:rsidTr="00B814E5">
        <w:trPr>
          <w:trHeight w:val="300"/>
        </w:trPr>
        <w:tc>
          <w:tcPr>
            <w:tcW w:w="4508" w:type="dxa"/>
          </w:tcPr>
          <w:p w14:paraId="573C6CAE" w14:textId="437F4805" w:rsidR="009000D4" w:rsidRPr="009000D4" w:rsidRDefault="009000D4" w:rsidP="009000D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 w:rsidRPr="009000D4">
              <w:rPr>
                <w:rFonts w:ascii="Franklin Gothic Book" w:hAnsi="Franklin Gothic Book" w:cs="Arial"/>
              </w:rPr>
              <w:t>Which piece of equipment is used to measure temperature?</w:t>
            </w:r>
          </w:p>
        </w:tc>
        <w:tc>
          <w:tcPr>
            <w:tcW w:w="4508" w:type="dxa"/>
          </w:tcPr>
          <w:p w14:paraId="44222348" w14:textId="51AA4943" w:rsidR="009000D4" w:rsidRPr="009000D4" w:rsidRDefault="009000D4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Thermometer </w:t>
            </w:r>
          </w:p>
        </w:tc>
      </w:tr>
      <w:tr w:rsidR="009000D4" w:rsidRPr="009000D4" w14:paraId="5B949DA3" w14:textId="77777777" w:rsidTr="00B814E5">
        <w:trPr>
          <w:trHeight w:val="300"/>
        </w:trPr>
        <w:tc>
          <w:tcPr>
            <w:tcW w:w="4508" w:type="dxa"/>
          </w:tcPr>
          <w:p w14:paraId="06C17CAC" w14:textId="1502CFF1" w:rsidR="009000D4" w:rsidRPr="009000D4" w:rsidRDefault="009000D4" w:rsidP="009000D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Which state of matter does conduction happen best in?</w:t>
            </w:r>
          </w:p>
        </w:tc>
        <w:tc>
          <w:tcPr>
            <w:tcW w:w="4508" w:type="dxa"/>
          </w:tcPr>
          <w:p w14:paraId="47D899E4" w14:textId="65B2AD12" w:rsidR="009000D4" w:rsidRDefault="009000D4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Solid </w:t>
            </w:r>
          </w:p>
        </w:tc>
      </w:tr>
      <w:tr w:rsidR="009000D4" w:rsidRPr="009000D4" w14:paraId="7DBA7A22" w14:textId="77777777" w:rsidTr="00B814E5">
        <w:trPr>
          <w:trHeight w:val="300"/>
        </w:trPr>
        <w:tc>
          <w:tcPr>
            <w:tcW w:w="4508" w:type="dxa"/>
          </w:tcPr>
          <w:p w14:paraId="12DF6ED7" w14:textId="0BD7D95A" w:rsidR="009000D4" w:rsidRPr="009000D4" w:rsidRDefault="009000D4" w:rsidP="009000D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Which state of matter does </w:t>
            </w:r>
            <w:r w:rsidR="008C198D">
              <w:rPr>
                <w:rFonts w:ascii="Franklin Gothic Book" w:hAnsi="Franklin Gothic Book" w:cs="Arial"/>
              </w:rPr>
              <w:t>convection happen in?</w:t>
            </w:r>
          </w:p>
        </w:tc>
        <w:tc>
          <w:tcPr>
            <w:tcW w:w="4508" w:type="dxa"/>
          </w:tcPr>
          <w:p w14:paraId="20ABE69B" w14:textId="51C72220" w:rsidR="009000D4" w:rsidRDefault="008C198D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Liquids or gases </w:t>
            </w:r>
          </w:p>
        </w:tc>
      </w:tr>
      <w:tr w:rsidR="008C198D" w:rsidRPr="009000D4" w14:paraId="15011EEA" w14:textId="77777777" w:rsidTr="00B814E5">
        <w:trPr>
          <w:trHeight w:val="300"/>
        </w:trPr>
        <w:tc>
          <w:tcPr>
            <w:tcW w:w="4508" w:type="dxa"/>
          </w:tcPr>
          <w:p w14:paraId="660CBC99" w14:textId="76A91A0B" w:rsidR="008C198D" w:rsidRDefault="008C198D" w:rsidP="009000D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Which type of energy transfer is a wave?</w:t>
            </w:r>
          </w:p>
        </w:tc>
        <w:tc>
          <w:tcPr>
            <w:tcW w:w="4508" w:type="dxa"/>
          </w:tcPr>
          <w:p w14:paraId="1E447B10" w14:textId="77777777" w:rsidR="008C198D" w:rsidRDefault="008C198D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Infrared radiation </w:t>
            </w:r>
          </w:p>
          <w:p w14:paraId="11AC2B2D" w14:textId="796BE565" w:rsidR="008C198D" w:rsidRDefault="008C198D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Radiation </w:t>
            </w:r>
          </w:p>
        </w:tc>
      </w:tr>
      <w:tr w:rsidR="008C198D" w:rsidRPr="009000D4" w14:paraId="45369EC1" w14:textId="77777777" w:rsidTr="00B814E5">
        <w:trPr>
          <w:trHeight w:val="300"/>
        </w:trPr>
        <w:tc>
          <w:tcPr>
            <w:tcW w:w="4508" w:type="dxa"/>
          </w:tcPr>
          <w:p w14:paraId="424B4DD7" w14:textId="7A86BFCD" w:rsidR="008C198D" w:rsidRDefault="008C198D" w:rsidP="009000D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What colour are cold objects on an infrared thermal imaging camera. </w:t>
            </w:r>
          </w:p>
        </w:tc>
        <w:tc>
          <w:tcPr>
            <w:tcW w:w="4508" w:type="dxa"/>
          </w:tcPr>
          <w:p w14:paraId="5DF61954" w14:textId="5E91C9CB" w:rsidR="008C198D" w:rsidRDefault="008C198D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Black or dark blue </w:t>
            </w:r>
          </w:p>
        </w:tc>
      </w:tr>
      <w:tr w:rsidR="008C198D" w:rsidRPr="009000D4" w14:paraId="09B0F458" w14:textId="77777777" w:rsidTr="00B814E5">
        <w:trPr>
          <w:trHeight w:val="300"/>
        </w:trPr>
        <w:tc>
          <w:tcPr>
            <w:tcW w:w="4508" w:type="dxa"/>
          </w:tcPr>
          <w:p w14:paraId="30EB3426" w14:textId="2D185CEA" w:rsidR="008C198D" w:rsidRDefault="00660E69" w:rsidP="009000D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</w:rPr>
            </w:pPr>
            <w:r w:rsidRPr="00660E69">
              <w:rPr>
                <w:rFonts w:ascii="Franklin Gothic Book" w:hAnsi="Franklin Gothic Book" w:cs="Arial"/>
              </w:rPr>
              <w:lastRenderedPageBreak/>
              <w:t>Give an example of colour that is good at reflecting infrared radiation</w:t>
            </w:r>
          </w:p>
        </w:tc>
        <w:tc>
          <w:tcPr>
            <w:tcW w:w="4508" w:type="dxa"/>
          </w:tcPr>
          <w:p w14:paraId="4A3C630E" w14:textId="1FE06132" w:rsidR="008C198D" w:rsidRDefault="00660E69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Silver or white </w:t>
            </w:r>
          </w:p>
        </w:tc>
      </w:tr>
      <w:tr w:rsidR="00660E69" w:rsidRPr="009000D4" w14:paraId="2AF27E2F" w14:textId="77777777" w:rsidTr="00B814E5">
        <w:trPr>
          <w:trHeight w:val="300"/>
        </w:trPr>
        <w:tc>
          <w:tcPr>
            <w:tcW w:w="4508" w:type="dxa"/>
          </w:tcPr>
          <w:p w14:paraId="069972D7" w14:textId="7355C5CE" w:rsidR="00660E69" w:rsidRPr="00660E69" w:rsidRDefault="00660E69" w:rsidP="009000D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</w:rPr>
            </w:pPr>
            <w:r w:rsidRPr="00660E69">
              <w:rPr>
                <w:rFonts w:ascii="Franklin Gothic Book" w:hAnsi="Franklin Gothic Book" w:cs="Arial"/>
              </w:rPr>
              <w:t xml:space="preserve">Give an example of colour that is good at </w:t>
            </w:r>
            <w:r>
              <w:rPr>
                <w:rFonts w:ascii="Franklin Gothic Book" w:hAnsi="Franklin Gothic Book" w:cs="Arial"/>
              </w:rPr>
              <w:t>absorbing and emitting</w:t>
            </w:r>
            <w:r w:rsidRPr="00660E69">
              <w:rPr>
                <w:rFonts w:ascii="Franklin Gothic Book" w:hAnsi="Franklin Gothic Book" w:cs="Arial"/>
              </w:rPr>
              <w:t xml:space="preserve"> infrared radiation</w:t>
            </w:r>
          </w:p>
        </w:tc>
        <w:tc>
          <w:tcPr>
            <w:tcW w:w="4508" w:type="dxa"/>
          </w:tcPr>
          <w:p w14:paraId="47D7555C" w14:textId="57695357" w:rsidR="00660E69" w:rsidRDefault="00660E69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Black </w:t>
            </w:r>
          </w:p>
        </w:tc>
      </w:tr>
      <w:tr w:rsidR="003B25CE" w:rsidRPr="009000D4" w14:paraId="64694F73" w14:textId="77777777" w:rsidTr="00B814E5">
        <w:trPr>
          <w:trHeight w:val="300"/>
        </w:trPr>
        <w:tc>
          <w:tcPr>
            <w:tcW w:w="4508" w:type="dxa"/>
          </w:tcPr>
          <w:p w14:paraId="3CD56A33" w14:textId="53E330E3" w:rsidR="003B25CE" w:rsidRPr="00660E69" w:rsidRDefault="003B25CE" w:rsidP="009000D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Radiation is a wave so it can trave through a _______. </w:t>
            </w:r>
          </w:p>
        </w:tc>
        <w:tc>
          <w:tcPr>
            <w:tcW w:w="4508" w:type="dxa"/>
          </w:tcPr>
          <w:p w14:paraId="6257FBF2" w14:textId="7B902B4A" w:rsidR="003B25CE" w:rsidRDefault="003B25CE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Vacuum </w:t>
            </w:r>
          </w:p>
        </w:tc>
      </w:tr>
      <w:tr w:rsidR="003B25CE" w:rsidRPr="009000D4" w14:paraId="62903D86" w14:textId="77777777" w:rsidTr="00B814E5">
        <w:trPr>
          <w:trHeight w:val="300"/>
        </w:trPr>
        <w:tc>
          <w:tcPr>
            <w:tcW w:w="4508" w:type="dxa"/>
          </w:tcPr>
          <w:p w14:paraId="2806CBE6" w14:textId="3CC97614" w:rsidR="003B25CE" w:rsidRDefault="00510DF8" w:rsidP="009000D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Why might someone in a hot country paint their home with white paint? </w:t>
            </w:r>
          </w:p>
        </w:tc>
        <w:tc>
          <w:tcPr>
            <w:tcW w:w="4508" w:type="dxa"/>
          </w:tcPr>
          <w:p w14:paraId="27C8EF47" w14:textId="6090066B" w:rsidR="003B25CE" w:rsidRDefault="004508C1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White reflects infrared radiation the best, keeping homes cooler </w:t>
            </w:r>
          </w:p>
        </w:tc>
      </w:tr>
      <w:tr w:rsidR="004508C1" w:rsidRPr="009000D4" w14:paraId="2D790923" w14:textId="77777777" w:rsidTr="00B814E5">
        <w:trPr>
          <w:trHeight w:val="300"/>
        </w:trPr>
        <w:tc>
          <w:tcPr>
            <w:tcW w:w="4508" w:type="dxa"/>
          </w:tcPr>
          <w:p w14:paraId="05E1B5F8" w14:textId="1735C4A7" w:rsidR="004508C1" w:rsidRDefault="004508C1" w:rsidP="009000D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What is the unit of temperature </w:t>
            </w:r>
          </w:p>
        </w:tc>
        <w:tc>
          <w:tcPr>
            <w:tcW w:w="4508" w:type="dxa"/>
          </w:tcPr>
          <w:p w14:paraId="3F0E950E" w14:textId="63D86F20" w:rsidR="004508C1" w:rsidRDefault="004508C1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Degrees Celsius </w:t>
            </w:r>
          </w:p>
        </w:tc>
      </w:tr>
      <w:tr w:rsidR="004508C1" w:rsidRPr="009000D4" w14:paraId="5FA5D0F6" w14:textId="77777777" w:rsidTr="00B814E5">
        <w:trPr>
          <w:trHeight w:val="300"/>
        </w:trPr>
        <w:tc>
          <w:tcPr>
            <w:tcW w:w="4508" w:type="dxa"/>
          </w:tcPr>
          <w:p w14:paraId="7E85AA07" w14:textId="3572F0F8" w:rsidR="004508C1" w:rsidRDefault="007D688B" w:rsidP="009000D4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As particles heat up, they rise. When they transfer their energy, the become more dense and sink. This happens in a circular motion which forms a…</w:t>
            </w:r>
          </w:p>
        </w:tc>
        <w:tc>
          <w:tcPr>
            <w:tcW w:w="4508" w:type="dxa"/>
          </w:tcPr>
          <w:p w14:paraId="68D8C90C" w14:textId="2901AF3C" w:rsidR="004508C1" w:rsidRDefault="007D688B" w:rsidP="009000D4">
            <w:pPr>
              <w:rPr>
                <w:rFonts w:ascii="Franklin Gothic Book" w:hAnsi="Franklin Gothic Book" w:cs="Calibri"/>
                <w:color w:val="000000" w:themeColor="text1"/>
                <w:kern w:val="24"/>
              </w:rPr>
            </w:pPr>
            <w:r>
              <w:rPr>
                <w:rFonts w:ascii="Franklin Gothic Book" w:hAnsi="Franklin Gothic Book" w:cs="Calibri"/>
                <w:color w:val="000000" w:themeColor="text1"/>
                <w:kern w:val="24"/>
              </w:rPr>
              <w:t xml:space="preserve">Convection current </w:t>
            </w:r>
          </w:p>
        </w:tc>
      </w:tr>
    </w:tbl>
    <w:p w14:paraId="01BFABDD" w14:textId="0CCB7179" w:rsidR="4512CC82" w:rsidRPr="009000D4" w:rsidRDefault="4512CC82">
      <w:pPr>
        <w:rPr>
          <w:rFonts w:ascii="Franklin Gothic Book" w:hAnsi="Franklin Gothic Book"/>
        </w:rPr>
      </w:pPr>
    </w:p>
    <w:sectPr w:rsidR="4512CC82" w:rsidRPr="009000D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1D4E" w14:textId="77777777" w:rsidR="006160E1" w:rsidRDefault="006160E1" w:rsidP="00693777">
      <w:pPr>
        <w:spacing w:after="0" w:line="240" w:lineRule="auto"/>
      </w:pPr>
      <w:r>
        <w:separator/>
      </w:r>
    </w:p>
  </w:endnote>
  <w:endnote w:type="continuationSeparator" w:id="0">
    <w:p w14:paraId="3F396D98" w14:textId="77777777" w:rsidR="006160E1" w:rsidRDefault="006160E1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12CC82" w14:paraId="7EC521B2" w14:textId="77777777" w:rsidTr="4512CC82">
      <w:trPr>
        <w:trHeight w:val="300"/>
      </w:trPr>
      <w:tc>
        <w:tcPr>
          <w:tcW w:w="3005" w:type="dxa"/>
        </w:tcPr>
        <w:p w14:paraId="6F2214D3" w14:textId="02190C28" w:rsidR="4512CC82" w:rsidRDefault="4512CC82" w:rsidP="4512CC82">
          <w:pPr>
            <w:pStyle w:val="Header"/>
            <w:ind w:left="-115"/>
          </w:pPr>
        </w:p>
      </w:tc>
      <w:tc>
        <w:tcPr>
          <w:tcW w:w="3005" w:type="dxa"/>
        </w:tcPr>
        <w:p w14:paraId="1818BC33" w14:textId="0C144181" w:rsidR="4512CC82" w:rsidRDefault="4512CC82" w:rsidP="4512CC82">
          <w:pPr>
            <w:pStyle w:val="Header"/>
            <w:jc w:val="center"/>
          </w:pPr>
        </w:p>
      </w:tc>
      <w:tc>
        <w:tcPr>
          <w:tcW w:w="3005" w:type="dxa"/>
        </w:tcPr>
        <w:p w14:paraId="51B006A7" w14:textId="0DB4B7A6" w:rsidR="4512CC82" w:rsidRDefault="4512CC82" w:rsidP="4512CC82">
          <w:pPr>
            <w:pStyle w:val="Header"/>
            <w:ind w:right="-115"/>
            <w:jc w:val="right"/>
          </w:pPr>
        </w:p>
      </w:tc>
    </w:tr>
  </w:tbl>
  <w:p w14:paraId="74741DC5" w14:textId="6116941C" w:rsidR="4512CC82" w:rsidRDefault="4512CC82" w:rsidP="4512C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0F30" w14:textId="77777777" w:rsidR="006160E1" w:rsidRDefault="006160E1" w:rsidP="00693777">
      <w:pPr>
        <w:spacing w:after="0" w:line="240" w:lineRule="auto"/>
      </w:pPr>
      <w:r>
        <w:separator/>
      </w:r>
    </w:p>
  </w:footnote>
  <w:footnote w:type="continuationSeparator" w:id="0">
    <w:p w14:paraId="158121AD" w14:textId="77777777" w:rsidR="006160E1" w:rsidRDefault="006160E1" w:rsidP="0069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907D" w14:textId="54722869" w:rsidR="00693777" w:rsidRPr="00693777" w:rsidRDefault="00693777">
    <w:pPr>
      <w:pStyle w:val="Header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06F3D"/>
    <w:multiLevelType w:val="hybridMultilevel"/>
    <w:tmpl w:val="C5DAB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542936">
    <w:abstractNumId w:val="0"/>
  </w:num>
  <w:num w:numId="2" w16cid:durableId="176078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7110F"/>
    <w:rsid w:val="000845E8"/>
    <w:rsid w:val="000D6428"/>
    <w:rsid w:val="000E6CB6"/>
    <w:rsid w:val="000F7E87"/>
    <w:rsid w:val="00101A66"/>
    <w:rsid w:val="0011388A"/>
    <w:rsid w:val="001863FD"/>
    <w:rsid w:val="001A0073"/>
    <w:rsid w:val="001C5239"/>
    <w:rsid w:val="001E48D0"/>
    <w:rsid w:val="001F6559"/>
    <w:rsid w:val="00235CD2"/>
    <w:rsid w:val="00290F56"/>
    <w:rsid w:val="0029247B"/>
    <w:rsid w:val="00335142"/>
    <w:rsid w:val="00352BA3"/>
    <w:rsid w:val="00373089"/>
    <w:rsid w:val="00390234"/>
    <w:rsid w:val="003B25CE"/>
    <w:rsid w:val="004023B7"/>
    <w:rsid w:val="004061B3"/>
    <w:rsid w:val="004142C4"/>
    <w:rsid w:val="0042768E"/>
    <w:rsid w:val="00447D19"/>
    <w:rsid w:val="004508C1"/>
    <w:rsid w:val="004667F9"/>
    <w:rsid w:val="00471D35"/>
    <w:rsid w:val="004800C1"/>
    <w:rsid w:val="00482A12"/>
    <w:rsid w:val="0049660E"/>
    <w:rsid w:val="004A06EA"/>
    <w:rsid w:val="004C505A"/>
    <w:rsid w:val="004D0D90"/>
    <w:rsid w:val="004E0095"/>
    <w:rsid w:val="004F05D7"/>
    <w:rsid w:val="005031C5"/>
    <w:rsid w:val="00510DF8"/>
    <w:rsid w:val="00513E7C"/>
    <w:rsid w:val="0057508F"/>
    <w:rsid w:val="005815E1"/>
    <w:rsid w:val="00597CB0"/>
    <w:rsid w:val="005F6FE4"/>
    <w:rsid w:val="006060BF"/>
    <w:rsid w:val="006124A5"/>
    <w:rsid w:val="006160E1"/>
    <w:rsid w:val="00625699"/>
    <w:rsid w:val="00626FB5"/>
    <w:rsid w:val="00630865"/>
    <w:rsid w:val="006571E8"/>
    <w:rsid w:val="00660E69"/>
    <w:rsid w:val="00693777"/>
    <w:rsid w:val="006B27BE"/>
    <w:rsid w:val="006C2850"/>
    <w:rsid w:val="006E1B38"/>
    <w:rsid w:val="006E5E67"/>
    <w:rsid w:val="00700636"/>
    <w:rsid w:val="00740A8E"/>
    <w:rsid w:val="00753563"/>
    <w:rsid w:val="00774892"/>
    <w:rsid w:val="00787DC0"/>
    <w:rsid w:val="007A1C66"/>
    <w:rsid w:val="007A37FF"/>
    <w:rsid w:val="007C6FAF"/>
    <w:rsid w:val="007D688B"/>
    <w:rsid w:val="00801B78"/>
    <w:rsid w:val="00855B8E"/>
    <w:rsid w:val="008612F8"/>
    <w:rsid w:val="0087669A"/>
    <w:rsid w:val="008C198D"/>
    <w:rsid w:val="008D6F54"/>
    <w:rsid w:val="008E07A3"/>
    <w:rsid w:val="008E1FEF"/>
    <w:rsid w:val="009000D4"/>
    <w:rsid w:val="00916DC5"/>
    <w:rsid w:val="0094638F"/>
    <w:rsid w:val="009536F9"/>
    <w:rsid w:val="00961736"/>
    <w:rsid w:val="0096445A"/>
    <w:rsid w:val="00964AFB"/>
    <w:rsid w:val="0098562B"/>
    <w:rsid w:val="009A27B4"/>
    <w:rsid w:val="009A69B8"/>
    <w:rsid w:val="009F745D"/>
    <w:rsid w:val="00A1727E"/>
    <w:rsid w:val="00A2409A"/>
    <w:rsid w:val="00A4675E"/>
    <w:rsid w:val="00A54DD9"/>
    <w:rsid w:val="00A72C2D"/>
    <w:rsid w:val="00A91C65"/>
    <w:rsid w:val="00A9589B"/>
    <w:rsid w:val="00AB4801"/>
    <w:rsid w:val="00AB5523"/>
    <w:rsid w:val="00AD49FD"/>
    <w:rsid w:val="00AD5063"/>
    <w:rsid w:val="00AD5D67"/>
    <w:rsid w:val="00AF1DE2"/>
    <w:rsid w:val="00AF58D9"/>
    <w:rsid w:val="00AF781E"/>
    <w:rsid w:val="00B016A9"/>
    <w:rsid w:val="00B05947"/>
    <w:rsid w:val="00B21736"/>
    <w:rsid w:val="00B2775B"/>
    <w:rsid w:val="00B27C40"/>
    <w:rsid w:val="00B546E9"/>
    <w:rsid w:val="00B7389E"/>
    <w:rsid w:val="00B875EA"/>
    <w:rsid w:val="00BF59BE"/>
    <w:rsid w:val="00C06400"/>
    <w:rsid w:val="00C1588C"/>
    <w:rsid w:val="00C607C8"/>
    <w:rsid w:val="00C9086C"/>
    <w:rsid w:val="00C941F8"/>
    <w:rsid w:val="00CC373A"/>
    <w:rsid w:val="00CE42BE"/>
    <w:rsid w:val="00CF01D2"/>
    <w:rsid w:val="00D208D9"/>
    <w:rsid w:val="00D27E68"/>
    <w:rsid w:val="00D41FB3"/>
    <w:rsid w:val="00D4799D"/>
    <w:rsid w:val="00D559CD"/>
    <w:rsid w:val="00D756E4"/>
    <w:rsid w:val="00D8024A"/>
    <w:rsid w:val="00DF6163"/>
    <w:rsid w:val="00E45F4C"/>
    <w:rsid w:val="00E51178"/>
    <w:rsid w:val="00E53030"/>
    <w:rsid w:val="00E66D09"/>
    <w:rsid w:val="00E77CAD"/>
    <w:rsid w:val="00EA4717"/>
    <w:rsid w:val="00EA7ED5"/>
    <w:rsid w:val="00F12E72"/>
    <w:rsid w:val="00F87DB6"/>
    <w:rsid w:val="00F9712B"/>
    <w:rsid w:val="00FC118D"/>
    <w:rsid w:val="00FD5270"/>
    <w:rsid w:val="0B15F737"/>
    <w:rsid w:val="24CC8E1E"/>
    <w:rsid w:val="40C52427"/>
    <w:rsid w:val="41FD8830"/>
    <w:rsid w:val="4512CC82"/>
    <w:rsid w:val="48930466"/>
    <w:rsid w:val="6AE08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7A9229-8E8D-4469-9D23-64FAC41AEDE7}"/>
</file>

<file path=customXml/itemProps2.xml><?xml version="1.0" encoding="utf-8"?>
<ds:datastoreItem xmlns:ds="http://schemas.openxmlformats.org/officeDocument/2006/customXml" ds:itemID="{FDF12038-A442-4B49-BF08-624D5F02AB76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8537ff0e-e00b-4636-8ed2-b52c74cff665"/>
  </ds:schemaRefs>
</ds:datastoreItem>
</file>

<file path=customXml/itemProps3.xml><?xml version="1.0" encoding="utf-8"?>
<ds:datastoreItem xmlns:ds="http://schemas.openxmlformats.org/officeDocument/2006/customXml" ds:itemID="{1718EA7D-5EFE-4702-826C-D88746B69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380</Words>
  <Characters>2170</Characters>
  <Application>Microsoft Office Word</Application>
  <DocSecurity>0</DocSecurity>
  <Lines>18</Lines>
  <Paragraphs>5</Paragraphs>
  <ScaleCrop>false</ScaleCrop>
  <Company>Sapientia Education Trust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 Lee</cp:lastModifiedBy>
  <cp:revision>131</cp:revision>
  <dcterms:created xsi:type="dcterms:W3CDTF">2025-04-23T11:29:00Z</dcterms:created>
  <dcterms:modified xsi:type="dcterms:W3CDTF">2026-02-10T12:47:00Z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