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C21F" w14:textId="3FC08F12" w:rsidR="00142B5E" w:rsidRPr="00142B5E" w:rsidRDefault="00C675EE" w:rsidP="00142B5E">
      <w:r w:rsidRPr="00142B5E">
        <w:drawing>
          <wp:anchor distT="0" distB="0" distL="114300" distR="114300" simplePos="0" relativeHeight="251658240" behindDoc="1" locked="0" layoutInCell="1" allowOverlap="1" wp14:anchorId="3A82485D" wp14:editId="13FD25B2">
            <wp:simplePos x="0" y="0"/>
            <wp:positionH relativeFrom="column">
              <wp:posOffset>5651500</wp:posOffset>
            </wp:positionH>
            <wp:positionV relativeFrom="paragraph">
              <wp:posOffset>-215900</wp:posOffset>
            </wp:positionV>
            <wp:extent cx="1136650" cy="914400"/>
            <wp:effectExtent l="0" t="0" r="0" b="0"/>
            <wp:wrapNone/>
            <wp:docPr id="1595529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B5E" w:rsidRPr="00142B5E">
        <w:rPr>
          <w:b/>
          <w:bCs/>
        </w:rPr>
        <w:t>OBHS Core Questions:</w:t>
      </w:r>
      <w:r w:rsidR="00142B5E" w:rsidRPr="00142B5E">
        <w:t> </w:t>
      </w:r>
    </w:p>
    <w:p w14:paraId="2B88F1FC" w14:textId="77777777" w:rsidR="00142B5E" w:rsidRPr="00142B5E" w:rsidRDefault="00142B5E" w:rsidP="00142B5E">
      <w:r w:rsidRPr="00142B5E">
        <w:t>Subject: Food and nutrition </w:t>
      </w:r>
    </w:p>
    <w:p w14:paraId="1091CF3A" w14:textId="3E0A5F72" w:rsidR="001C1D35" w:rsidRDefault="00142B5E" w:rsidP="00142B5E">
      <w:r w:rsidRPr="00142B5E">
        <w:t>Year and Term: Year 11 S</w:t>
      </w:r>
      <w:r w:rsidR="001C1D35">
        <w:t>ummer</w:t>
      </w:r>
      <w:r w:rsidRPr="00142B5E">
        <w:t xml:space="preserve"> term </w:t>
      </w:r>
    </w:p>
    <w:p w14:paraId="76AB31F7" w14:textId="6D5B71FA" w:rsidR="00270935" w:rsidRDefault="00270935" w:rsidP="00142B5E">
      <w:r>
        <w:t>Topic: Exam questions</w:t>
      </w:r>
    </w:p>
    <w:tbl>
      <w:tblPr>
        <w:tblStyle w:val="TableGrid"/>
        <w:tblpPr w:leftFromText="180" w:rightFromText="180" w:vertAnchor="page" w:horzAnchor="margin" w:tblpY="2741"/>
        <w:tblW w:w="10485" w:type="dxa"/>
        <w:tblLook w:val="04A0" w:firstRow="1" w:lastRow="0" w:firstColumn="1" w:lastColumn="0" w:noHBand="0" w:noVBand="1"/>
      </w:tblPr>
      <w:tblGrid>
        <w:gridCol w:w="630"/>
        <w:gridCol w:w="4626"/>
        <w:gridCol w:w="5229"/>
      </w:tblGrid>
      <w:tr w:rsidR="00F1795E" w:rsidRPr="006C7FD8" w14:paraId="24DFFE4A" w14:textId="77777777" w:rsidTr="00F1795E">
        <w:tc>
          <w:tcPr>
            <w:tcW w:w="630" w:type="dxa"/>
          </w:tcPr>
          <w:p w14:paraId="0B0312C3" w14:textId="77777777" w:rsidR="00F1795E" w:rsidRPr="006A0008" w:rsidRDefault="00F1795E" w:rsidP="00F1795E">
            <w:pPr>
              <w:rPr>
                <w:i/>
                <w:iCs/>
                <w:sz w:val="16"/>
                <w:szCs w:val="16"/>
              </w:rPr>
            </w:pPr>
          </w:p>
        </w:tc>
        <w:tc>
          <w:tcPr>
            <w:tcW w:w="4626" w:type="dxa"/>
          </w:tcPr>
          <w:p w14:paraId="0FF37C9D" w14:textId="77777777" w:rsidR="00F1795E" w:rsidRPr="006C7FD8" w:rsidRDefault="00F1795E" w:rsidP="00F1795E">
            <w:pPr>
              <w:rPr>
                <w:b/>
                <w:bCs/>
                <w:sz w:val="16"/>
                <w:szCs w:val="16"/>
              </w:rPr>
            </w:pPr>
            <w:r w:rsidRPr="006C7FD8">
              <w:rPr>
                <w:b/>
                <w:bCs/>
                <w:sz w:val="16"/>
                <w:szCs w:val="16"/>
              </w:rPr>
              <w:t>Question</w:t>
            </w:r>
          </w:p>
        </w:tc>
        <w:tc>
          <w:tcPr>
            <w:tcW w:w="5229" w:type="dxa"/>
          </w:tcPr>
          <w:p w14:paraId="0B00483D" w14:textId="77777777" w:rsidR="00F1795E" w:rsidRPr="006C7FD8" w:rsidRDefault="00F1795E" w:rsidP="00F1795E">
            <w:pPr>
              <w:rPr>
                <w:b/>
                <w:bCs/>
                <w:sz w:val="16"/>
                <w:szCs w:val="16"/>
              </w:rPr>
            </w:pPr>
            <w:r w:rsidRPr="006C7FD8">
              <w:rPr>
                <w:b/>
                <w:bCs/>
                <w:sz w:val="16"/>
                <w:szCs w:val="16"/>
              </w:rPr>
              <w:t>Answer</w:t>
            </w:r>
          </w:p>
        </w:tc>
      </w:tr>
      <w:tr w:rsidR="00F1795E" w:rsidRPr="006C7FD8" w14:paraId="719F7321" w14:textId="77777777" w:rsidTr="00F1795E">
        <w:tc>
          <w:tcPr>
            <w:tcW w:w="630" w:type="dxa"/>
          </w:tcPr>
          <w:p w14:paraId="402B2437" w14:textId="77777777" w:rsidR="00F1795E" w:rsidRPr="006A0008" w:rsidRDefault="00F1795E" w:rsidP="00F1795E">
            <w:pPr>
              <w:rPr>
                <w:i/>
                <w:iCs/>
                <w:sz w:val="16"/>
                <w:szCs w:val="16"/>
              </w:rPr>
            </w:pPr>
            <w:r w:rsidRPr="006A0008">
              <w:rPr>
                <w:i/>
                <w:iCs/>
                <w:sz w:val="16"/>
                <w:szCs w:val="16"/>
              </w:rPr>
              <w:t>1.</w:t>
            </w:r>
          </w:p>
        </w:tc>
        <w:tc>
          <w:tcPr>
            <w:tcW w:w="4626" w:type="dxa"/>
          </w:tcPr>
          <w:p w14:paraId="521928D2" w14:textId="77777777" w:rsidR="00F1795E" w:rsidRPr="006C7FD8" w:rsidRDefault="00F1795E" w:rsidP="00F1795E">
            <w:pPr>
              <w:rPr>
                <w:sz w:val="16"/>
                <w:szCs w:val="16"/>
              </w:rPr>
            </w:pPr>
            <w:r w:rsidRPr="00167CD9">
              <w:rPr>
                <w:sz w:val="16"/>
                <w:szCs w:val="16"/>
              </w:rPr>
              <w:drawing>
                <wp:inline distT="0" distB="0" distL="0" distR="0" wp14:anchorId="5D3D3331" wp14:editId="0FE1D6B0">
                  <wp:extent cx="2222500" cy="990312"/>
                  <wp:effectExtent l="0" t="0" r="6350" b="635"/>
                  <wp:docPr id="852580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80400" name=""/>
                          <pic:cNvPicPr/>
                        </pic:nvPicPr>
                        <pic:blipFill>
                          <a:blip r:embed="rId9"/>
                          <a:stretch>
                            <a:fillRect/>
                          </a:stretch>
                        </pic:blipFill>
                        <pic:spPr>
                          <a:xfrm>
                            <a:off x="0" y="0"/>
                            <a:ext cx="2239118" cy="997717"/>
                          </a:xfrm>
                          <a:prstGeom prst="rect">
                            <a:avLst/>
                          </a:prstGeom>
                        </pic:spPr>
                      </pic:pic>
                    </a:graphicData>
                  </a:graphic>
                </wp:inline>
              </w:drawing>
            </w:r>
          </w:p>
        </w:tc>
        <w:tc>
          <w:tcPr>
            <w:tcW w:w="5229" w:type="dxa"/>
          </w:tcPr>
          <w:p w14:paraId="2A3FEE23" w14:textId="77777777" w:rsidR="00F1795E" w:rsidRPr="00A571B4" w:rsidRDefault="00F1795E" w:rsidP="00F1795E">
            <w:pPr>
              <w:rPr>
                <w:sz w:val="16"/>
                <w:szCs w:val="16"/>
              </w:rPr>
            </w:pPr>
            <w:r w:rsidRPr="008263F6">
              <w:rPr>
                <w:sz w:val="16"/>
                <w:szCs w:val="16"/>
              </w:rPr>
              <w:drawing>
                <wp:inline distT="0" distB="0" distL="0" distR="0" wp14:anchorId="65F5E963" wp14:editId="260777CC">
                  <wp:extent cx="1457528" cy="809738"/>
                  <wp:effectExtent l="0" t="0" r="9525" b="9525"/>
                  <wp:docPr id="26717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77900" name=""/>
                          <pic:cNvPicPr/>
                        </pic:nvPicPr>
                        <pic:blipFill>
                          <a:blip r:embed="rId10"/>
                          <a:stretch>
                            <a:fillRect/>
                          </a:stretch>
                        </pic:blipFill>
                        <pic:spPr>
                          <a:xfrm>
                            <a:off x="0" y="0"/>
                            <a:ext cx="1457528" cy="809738"/>
                          </a:xfrm>
                          <a:prstGeom prst="rect">
                            <a:avLst/>
                          </a:prstGeom>
                        </pic:spPr>
                      </pic:pic>
                    </a:graphicData>
                  </a:graphic>
                </wp:inline>
              </w:drawing>
            </w:r>
          </w:p>
        </w:tc>
      </w:tr>
      <w:tr w:rsidR="00F1795E" w:rsidRPr="006C7FD8" w14:paraId="04BEE994" w14:textId="77777777" w:rsidTr="00F1795E">
        <w:tc>
          <w:tcPr>
            <w:tcW w:w="630" w:type="dxa"/>
          </w:tcPr>
          <w:p w14:paraId="0D109E98" w14:textId="77777777" w:rsidR="00F1795E" w:rsidRPr="006A0008" w:rsidRDefault="00F1795E" w:rsidP="00F1795E">
            <w:pPr>
              <w:rPr>
                <w:i/>
                <w:iCs/>
                <w:sz w:val="16"/>
                <w:szCs w:val="16"/>
              </w:rPr>
            </w:pPr>
            <w:r w:rsidRPr="006A0008">
              <w:rPr>
                <w:i/>
                <w:iCs/>
                <w:sz w:val="16"/>
                <w:szCs w:val="16"/>
              </w:rPr>
              <w:t>2.</w:t>
            </w:r>
          </w:p>
        </w:tc>
        <w:tc>
          <w:tcPr>
            <w:tcW w:w="4626" w:type="dxa"/>
          </w:tcPr>
          <w:p w14:paraId="51A0EC62" w14:textId="77777777" w:rsidR="00F1795E" w:rsidRPr="006C7FD8" w:rsidRDefault="00F1795E" w:rsidP="00F1795E">
            <w:pPr>
              <w:rPr>
                <w:sz w:val="16"/>
                <w:szCs w:val="16"/>
              </w:rPr>
            </w:pPr>
            <w:r w:rsidRPr="0095261B">
              <w:rPr>
                <w:sz w:val="16"/>
                <w:szCs w:val="16"/>
              </w:rPr>
              <w:t>Name two ingredients that could be added to change the colour of the pasta</w:t>
            </w:r>
            <w:r>
              <w:rPr>
                <w:sz w:val="16"/>
                <w:szCs w:val="16"/>
              </w:rPr>
              <w:t>.</w:t>
            </w:r>
          </w:p>
        </w:tc>
        <w:tc>
          <w:tcPr>
            <w:tcW w:w="5229" w:type="dxa"/>
          </w:tcPr>
          <w:p w14:paraId="25994A2A" w14:textId="77777777" w:rsidR="00F1795E" w:rsidRPr="005024C4" w:rsidRDefault="00F1795E" w:rsidP="00F1795E">
            <w:pPr>
              <w:rPr>
                <w:sz w:val="16"/>
                <w:szCs w:val="16"/>
              </w:rPr>
            </w:pPr>
            <w:r w:rsidRPr="00607C95">
              <w:rPr>
                <w:sz w:val="16"/>
                <w:szCs w:val="16"/>
              </w:rPr>
              <w:t>beetroot • tomato/tomato puree/ketchup • spinach • squid ink/cuttlefish ink • herbs • spices (e.g., saffron/paprika/turmeric) • carrot puree • red cabbage • broccoli • egg • orange/red/green peppers • wholemeal flour / bran • chocolate / cocoa powder</w:t>
            </w:r>
          </w:p>
        </w:tc>
      </w:tr>
      <w:tr w:rsidR="00F1795E" w:rsidRPr="006C7FD8" w14:paraId="7038B1B9" w14:textId="77777777" w:rsidTr="00F1795E">
        <w:tc>
          <w:tcPr>
            <w:tcW w:w="630" w:type="dxa"/>
          </w:tcPr>
          <w:p w14:paraId="2B138EB6" w14:textId="77777777" w:rsidR="00F1795E" w:rsidRPr="006A0008" w:rsidRDefault="00F1795E" w:rsidP="00F1795E">
            <w:pPr>
              <w:rPr>
                <w:i/>
                <w:iCs/>
                <w:sz w:val="16"/>
                <w:szCs w:val="16"/>
              </w:rPr>
            </w:pPr>
            <w:r w:rsidRPr="006A0008">
              <w:rPr>
                <w:i/>
                <w:iCs/>
                <w:sz w:val="16"/>
                <w:szCs w:val="16"/>
              </w:rPr>
              <w:t>3.</w:t>
            </w:r>
          </w:p>
        </w:tc>
        <w:tc>
          <w:tcPr>
            <w:tcW w:w="4626" w:type="dxa"/>
          </w:tcPr>
          <w:p w14:paraId="28569B95" w14:textId="77777777" w:rsidR="00F1795E" w:rsidRPr="006C7FD8" w:rsidRDefault="00F1795E" w:rsidP="00F1795E">
            <w:pPr>
              <w:tabs>
                <w:tab w:val="left" w:pos="1512"/>
              </w:tabs>
              <w:rPr>
                <w:sz w:val="16"/>
                <w:szCs w:val="16"/>
              </w:rPr>
            </w:pPr>
            <w:r w:rsidRPr="00D1210D">
              <w:rPr>
                <w:sz w:val="16"/>
                <w:szCs w:val="16"/>
              </w:rPr>
              <w:drawing>
                <wp:inline distT="0" distB="0" distL="0" distR="0" wp14:anchorId="078B981E" wp14:editId="1157638F">
                  <wp:extent cx="2644693" cy="1409700"/>
                  <wp:effectExtent l="0" t="0" r="3810" b="0"/>
                  <wp:docPr id="18548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9141" name=""/>
                          <pic:cNvPicPr/>
                        </pic:nvPicPr>
                        <pic:blipFill>
                          <a:blip r:embed="rId11"/>
                          <a:stretch>
                            <a:fillRect/>
                          </a:stretch>
                        </pic:blipFill>
                        <pic:spPr>
                          <a:xfrm>
                            <a:off x="0" y="0"/>
                            <a:ext cx="2653650" cy="1414474"/>
                          </a:xfrm>
                          <a:prstGeom prst="rect">
                            <a:avLst/>
                          </a:prstGeom>
                        </pic:spPr>
                      </pic:pic>
                    </a:graphicData>
                  </a:graphic>
                </wp:inline>
              </w:drawing>
            </w:r>
          </w:p>
        </w:tc>
        <w:tc>
          <w:tcPr>
            <w:tcW w:w="5229" w:type="dxa"/>
          </w:tcPr>
          <w:p w14:paraId="1D9B7733" w14:textId="77777777" w:rsidR="00F1795E" w:rsidRPr="006C7FD8" w:rsidRDefault="00F1795E" w:rsidP="00F1795E">
            <w:pPr>
              <w:rPr>
                <w:sz w:val="16"/>
                <w:szCs w:val="16"/>
              </w:rPr>
            </w:pPr>
            <w:r w:rsidRPr="009C50E3">
              <w:rPr>
                <w:sz w:val="16"/>
                <w:szCs w:val="16"/>
              </w:rPr>
              <w:drawing>
                <wp:inline distT="0" distB="0" distL="0" distR="0" wp14:anchorId="60932250" wp14:editId="07984E34">
                  <wp:extent cx="1188909" cy="1219200"/>
                  <wp:effectExtent l="0" t="0" r="0" b="0"/>
                  <wp:docPr id="844828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28200" name=""/>
                          <pic:cNvPicPr/>
                        </pic:nvPicPr>
                        <pic:blipFill>
                          <a:blip r:embed="rId12"/>
                          <a:stretch>
                            <a:fillRect/>
                          </a:stretch>
                        </pic:blipFill>
                        <pic:spPr>
                          <a:xfrm>
                            <a:off x="0" y="0"/>
                            <a:ext cx="1195973" cy="1226444"/>
                          </a:xfrm>
                          <a:prstGeom prst="rect">
                            <a:avLst/>
                          </a:prstGeom>
                        </pic:spPr>
                      </pic:pic>
                    </a:graphicData>
                  </a:graphic>
                </wp:inline>
              </w:drawing>
            </w:r>
          </w:p>
        </w:tc>
      </w:tr>
      <w:tr w:rsidR="00F1795E" w:rsidRPr="006C7FD8" w14:paraId="6D25F092" w14:textId="77777777" w:rsidTr="00F1795E">
        <w:tc>
          <w:tcPr>
            <w:tcW w:w="630" w:type="dxa"/>
          </w:tcPr>
          <w:p w14:paraId="4A06EA03" w14:textId="77777777" w:rsidR="00F1795E" w:rsidRPr="006A0008" w:rsidRDefault="00F1795E" w:rsidP="00F1795E">
            <w:pPr>
              <w:rPr>
                <w:i/>
                <w:iCs/>
                <w:sz w:val="16"/>
                <w:szCs w:val="16"/>
              </w:rPr>
            </w:pPr>
            <w:r w:rsidRPr="006A0008">
              <w:rPr>
                <w:i/>
                <w:iCs/>
                <w:sz w:val="16"/>
                <w:szCs w:val="16"/>
              </w:rPr>
              <w:t>4.</w:t>
            </w:r>
          </w:p>
        </w:tc>
        <w:tc>
          <w:tcPr>
            <w:tcW w:w="4626" w:type="dxa"/>
          </w:tcPr>
          <w:p w14:paraId="064C4CD6" w14:textId="77777777" w:rsidR="00F1795E" w:rsidRPr="006C7FD8" w:rsidRDefault="00F1795E" w:rsidP="00F1795E">
            <w:pPr>
              <w:rPr>
                <w:sz w:val="16"/>
                <w:szCs w:val="16"/>
              </w:rPr>
            </w:pPr>
            <w:r w:rsidRPr="00DC721C">
              <w:rPr>
                <w:sz w:val="16"/>
                <w:szCs w:val="16"/>
              </w:rPr>
              <w:drawing>
                <wp:inline distT="0" distB="0" distL="0" distR="0" wp14:anchorId="78FCCD05" wp14:editId="1552387F">
                  <wp:extent cx="2383842" cy="2152650"/>
                  <wp:effectExtent l="0" t="0" r="0" b="0"/>
                  <wp:docPr id="1007997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7265" name=""/>
                          <pic:cNvPicPr/>
                        </pic:nvPicPr>
                        <pic:blipFill>
                          <a:blip r:embed="rId13"/>
                          <a:stretch>
                            <a:fillRect/>
                          </a:stretch>
                        </pic:blipFill>
                        <pic:spPr>
                          <a:xfrm>
                            <a:off x="0" y="0"/>
                            <a:ext cx="2392386" cy="2160366"/>
                          </a:xfrm>
                          <a:prstGeom prst="rect">
                            <a:avLst/>
                          </a:prstGeom>
                        </pic:spPr>
                      </pic:pic>
                    </a:graphicData>
                  </a:graphic>
                </wp:inline>
              </w:drawing>
            </w:r>
          </w:p>
        </w:tc>
        <w:tc>
          <w:tcPr>
            <w:tcW w:w="5229" w:type="dxa"/>
          </w:tcPr>
          <w:p w14:paraId="382C55C1" w14:textId="77777777" w:rsidR="00F1795E" w:rsidRDefault="00F1795E" w:rsidP="00F1795E">
            <w:pPr>
              <w:pStyle w:val="ListParagraph"/>
              <w:numPr>
                <w:ilvl w:val="0"/>
                <w:numId w:val="12"/>
              </w:numPr>
              <w:rPr>
                <w:sz w:val="16"/>
                <w:szCs w:val="16"/>
              </w:rPr>
            </w:pPr>
            <w:r>
              <w:rPr>
                <w:sz w:val="16"/>
                <w:szCs w:val="16"/>
              </w:rPr>
              <w:t>Wholemeal bread</w:t>
            </w:r>
          </w:p>
          <w:p w14:paraId="17E2A6CE" w14:textId="77777777" w:rsidR="00F1795E" w:rsidRPr="00FA24B0" w:rsidRDefault="00F1795E" w:rsidP="00F1795E">
            <w:pPr>
              <w:pStyle w:val="ListParagraph"/>
              <w:numPr>
                <w:ilvl w:val="0"/>
                <w:numId w:val="12"/>
              </w:numPr>
              <w:rPr>
                <w:sz w:val="16"/>
                <w:szCs w:val="16"/>
              </w:rPr>
            </w:pPr>
            <w:r>
              <w:rPr>
                <w:sz w:val="16"/>
                <w:szCs w:val="16"/>
              </w:rPr>
              <w:t>Wholemeal bread</w:t>
            </w:r>
          </w:p>
        </w:tc>
      </w:tr>
      <w:tr w:rsidR="00F1795E" w:rsidRPr="006C7FD8" w14:paraId="381D98F9" w14:textId="77777777" w:rsidTr="00F1795E">
        <w:tc>
          <w:tcPr>
            <w:tcW w:w="630" w:type="dxa"/>
          </w:tcPr>
          <w:p w14:paraId="638AF2AB" w14:textId="77777777" w:rsidR="00F1795E" w:rsidRPr="006A0008" w:rsidRDefault="00F1795E" w:rsidP="00F1795E">
            <w:pPr>
              <w:rPr>
                <w:i/>
                <w:iCs/>
                <w:sz w:val="16"/>
                <w:szCs w:val="16"/>
              </w:rPr>
            </w:pPr>
            <w:r w:rsidRPr="006A0008">
              <w:rPr>
                <w:i/>
                <w:iCs/>
                <w:sz w:val="16"/>
                <w:szCs w:val="16"/>
              </w:rPr>
              <w:t>5.</w:t>
            </w:r>
          </w:p>
        </w:tc>
        <w:tc>
          <w:tcPr>
            <w:tcW w:w="4626" w:type="dxa"/>
          </w:tcPr>
          <w:p w14:paraId="648C7E09" w14:textId="77777777" w:rsidR="00F1795E" w:rsidRPr="006C7FD8" w:rsidRDefault="00F1795E" w:rsidP="00F1795E">
            <w:pPr>
              <w:rPr>
                <w:sz w:val="16"/>
                <w:szCs w:val="16"/>
              </w:rPr>
            </w:pPr>
            <w:r w:rsidRPr="00C9617B">
              <w:rPr>
                <w:sz w:val="16"/>
                <w:szCs w:val="16"/>
              </w:rPr>
              <w:t>Describe why wholemeal bread has more dietary fibre (NSP) content than white bread.</w:t>
            </w:r>
          </w:p>
        </w:tc>
        <w:tc>
          <w:tcPr>
            <w:tcW w:w="5229" w:type="dxa"/>
          </w:tcPr>
          <w:p w14:paraId="7CCBF908" w14:textId="77777777" w:rsidR="00F1795E" w:rsidRPr="006C7FD8" w:rsidRDefault="00F1795E" w:rsidP="00F1795E">
            <w:pPr>
              <w:rPr>
                <w:sz w:val="16"/>
                <w:szCs w:val="16"/>
              </w:rPr>
            </w:pPr>
            <w:r w:rsidRPr="00DE6E36">
              <w:rPr>
                <w:sz w:val="14"/>
                <w:szCs w:val="14"/>
              </w:rPr>
              <w:t>Wholemeal flour is made from the whole wheat grain/ 100% extraction rate. • Wheat bran provides dietary fibre as it contains the whole grain/bran layer • White flour has most of the bran and wheat germ removed, so it is lower in fibre</w:t>
            </w:r>
          </w:p>
        </w:tc>
      </w:tr>
      <w:tr w:rsidR="00F1795E" w:rsidRPr="006C7FD8" w14:paraId="59103139" w14:textId="77777777" w:rsidTr="00F1795E">
        <w:tc>
          <w:tcPr>
            <w:tcW w:w="630" w:type="dxa"/>
          </w:tcPr>
          <w:p w14:paraId="6282660A" w14:textId="77777777" w:rsidR="00F1795E" w:rsidRPr="006A0008" w:rsidRDefault="00F1795E" w:rsidP="00F1795E">
            <w:pPr>
              <w:rPr>
                <w:i/>
                <w:iCs/>
                <w:sz w:val="16"/>
                <w:szCs w:val="16"/>
              </w:rPr>
            </w:pPr>
            <w:r w:rsidRPr="006A0008">
              <w:rPr>
                <w:i/>
                <w:iCs/>
                <w:sz w:val="16"/>
                <w:szCs w:val="16"/>
              </w:rPr>
              <w:t>6.</w:t>
            </w:r>
          </w:p>
        </w:tc>
        <w:tc>
          <w:tcPr>
            <w:tcW w:w="4626" w:type="dxa"/>
          </w:tcPr>
          <w:p w14:paraId="3F9188D1" w14:textId="77777777" w:rsidR="00F1795E" w:rsidRPr="006C7FD8" w:rsidRDefault="00F1795E" w:rsidP="00F1795E">
            <w:pPr>
              <w:rPr>
                <w:sz w:val="16"/>
                <w:szCs w:val="16"/>
              </w:rPr>
            </w:pPr>
            <w:r w:rsidRPr="00055D5E">
              <w:rPr>
                <w:sz w:val="16"/>
                <w:szCs w:val="16"/>
              </w:rPr>
              <w:t>A baker has produced a batch of bread rolls which are heavy and small. Give two reasons why this has happened and suggest how this could have been avoided.</w:t>
            </w:r>
          </w:p>
        </w:tc>
        <w:tc>
          <w:tcPr>
            <w:tcW w:w="5229" w:type="dxa"/>
          </w:tcPr>
          <w:p w14:paraId="4D3A8514" w14:textId="77777777" w:rsidR="00F1795E" w:rsidRPr="00865115" w:rsidRDefault="00F1795E" w:rsidP="00F1795E">
            <w:pPr>
              <w:rPr>
                <w:sz w:val="14"/>
                <w:szCs w:val="14"/>
              </w:rPr>
            </w:pPr>
            <w:r w:rsidRPr="00865115">
              <w:rPr>
                <w:sz w:val="14"/>
                <w:szCs w:val="14"/>
              </w:rPr>
              <w:t>Reason: • Yeast is not active/yeast out of date • Not enough CO2 produced • Mixing yeast and salt together • Not enough liquid so the dough cannot expand with steam • Not enough liquid added • Proving time too short. • Wrong flour used /Protein content in flour too low. • Dough under-kneaded / insufficient kneading / longer kneading required • Yeast killed – water too hot • Not enough yeast How this can be avoided: • Ensure that 37⁰C liquid is used during fermentation/warm liquid used/ use water at right temperature / hand hot /tepid • Liquid hydrates yeast – so must measure liquid and follow recipe • Use sufficient liquid to form correct dough consistency/soft sticky dough, enables the dough to stretch • Keep yeast and salt separate to prevent salt killing yeast/yeast becomes inactive • Liquid hydrates proteins (gliadin and glutenin) so ensure adequate used • Use Sugar as needed for food for yeast • Use Strong plain flour with high gluten content • Use enough yeast/ fresh yeast / quick action yeast • Adequate Proving of bread is needed to ensure starch present in the flour is broken down and fermented by the yeast. CO2 is produced and causes the gluten network to expand and make the dough rise. • Ensure adequate kneading of bread (8- 10mins) to develop gluten and stretch/elasticity.</w:t>
            </w:r>
          </w:p>
        </w:tc>
      </w:tr>
    </w:tbl>
    <w:p w14:paraId="599B1D57" w14:textId="77777777" w:rsidR="00181096" w:rsidRDefault="00181096" w:rsidP="006560C4">
      <w:pPr>
        <w:spacing w:after="0"/>
      </w:pPr>
    </w:p>
    <w:tbl>
      <w:tblPr>
        <w:tblStyle w:val="TableGrid"/>
        <w:tblW w:w="0" w:type="auto"/>
        <w:tblLook w:val="04A0" w:firstRow="1" w:lastRow="0" w:firstColumn="1" w:lastColumn="0" w:noHBand="0" w:noVBand="1"/>
      </w:tblPr>
      <w:tblGrid>
        <w:gridCol w:w="562"/>
        <w:gridCol w:w="4678"/>
        <w:gridCol w:w="5216"/>
      </w:tblGrid>
      <w:tr w:rsidR="00E0276E" w14:paraId="378E19B3" w14:textId="77777777" w:rsidTr="00270935">
        <w:tc>
          <w:tcPr>
            <w:tcW w:w="562" w:type="dxa"/>
          </w:tcPr>
          <w:p w14:paraId="539D1C69" w14:textId="23285F8E" w:rsidR="00E0276E" w:rsidRPr="00C87985" w:rsidRDefault="00E0276E" w:rsidP="00E0276E">
            <w:pPr>
              <w:rPr>
                <w:sz w:val="18"/>
                <w:szCs w:val="18"/>
              </w:rPr>
            </w:pPr>
            <w:r w:rsidRPr="006A0008">
              <w:rPr>
                <w:i/>
                <w:iCs/>
                <w:sz w:val="16"/>
                <w:szCs w:val="16"/>
              </w:rPr>
              <w:t>7.</w:t>
            </w:r>
          </w:p>
        </w:tc>
        <w:tc>
          <w:tcPr>
            <w:tcW w:w="4678" w:type="dxa"/>
          </w:tcPr>
          <w:p w14:paraId="4D57D7F0" w14:textId="5EE69A4F" w:rsidR="00E0276E" w:rsidRPr="00C87985" w:rsidRDefault="00E0276E" w:rsidP="00E0276E">
            <w:pPr>
              <w:rPr>
                <w:sz w:val="18"/>
                <w:szCs w:val="18"/>
              </w:rPr>
            </w:pPr>
            <w:r w:rsidRPr="00A92ADA">
              <w:rPr>
                <w:sz w:val="18"/>
                <w:szCs w:val="18"/>
              </w:rPr>
              <w:t>Obesity is a national health issue. Discuss the consequences of obesity.</w:t>
            </w:r>
          </w:p>
        </w:tc>
        <w:tc>
          <w:tcPr>
            <w:tcW w:w="5216" w:type="dxa"/>
          </w:tcPr>
          <w:p w14:paraId="3E03EC54" w14:textId="0ECEBBAC" w:rsidR="00E0276E" w:rsidRPr="00D36F0B" w:rsidRDefault="006228CB" w:rsidP="00E0276E">
            <w:pPr>
              <w:rPr>
                <w:sz w:val="16"/>
                <w:szCs w:val="16"/>
              </w:rPr>
            </w:pPr>
            <w:r w:rsidRPr="00D36F0B">
              <w:rPr>
                <w:sz w:val="16"/>
                <w:szCs w:val="16"/>
              </w:rPr>
              <w:t xml:space="preserve">Answers may refer to • Type 2 diabetes • cardiovascular disease/coronary heart disease • High blood pressure • some cancers • Gall stones • Osteo-arthritis / painful joints due to excess weight • Depression and mental health issues • As well as reducing both life quality and life expectancy Poor mobility - Physical activity is not always able to be completed, also linked to breathing difficulties • Obesity also </w:t>
            </w:r>
            <w:r w:rsidRPr="00D36F0B">
              <w:rPr>
                <w:sz w:val="16"/>
                <w:szCs w:val="16"/>
              </w:rPr>
              <w:lastRenderedPageBreak/>
              <w:t>has wider implications • Skin sores/rashes due to excess folds of skin • Additional costs for society /NHS .</w:t>
            </w:r>
          </w:p>
        </w:tc>
      </w:tr>
      <w:tr w:rsidR="00E0276E" w14:paraId="132BEDC1" w14:textId="77777777" w:rsidTr="00270935">
        <w:tc>
          <w:tcPr>
            <w:tcW w:w="562" w:type="dxa"/>
          </w:tcPr>
          <w:p w14:paraId="37242BCB" w14:textId="4FBAACBA" w:rsidR="00E0276E" w:rsidRPr="00C87985" w:rsidRDefault="00E0276E" w:rsidP="00E0276E">
            <w:pPr>
              <w:rPr>
                <w:sz w:val="18"/>
                <w:szCs w:val="18"/>
              </w:rPr>
            </w:pPr>
            <w:r w:rsidRPr="006A0008">
              <w:rPr>
                <w:i/>
                <w:iCs/>
                <w:sz w:val="16"/>
                <w:szCs w:val="16"/>
              </w:rPr>
              <w:lastRenderedPageBreak/>
              <w:t>8.</w:t>
            </w:r>
          </w:p>
        </w:tc>
        <w:tc>
          <w:tcPr>
            <w:tcW w:w="4678" w:type="dxa"/>
          </w:tcPr>
          <w:p w14:paraId="01B0DF15" w14:textId="47814837" w:rsidR="00E0276E" w:rsidRPr="00C87985" w:rsidRDefault="00E0276E" w:rsidP="00E0276E">
            <w:pPr>
              <w:rPr>
                <w:sz w:val="18"/>
                <w:szCs w:val="18"/>
              </w:rPr>
            </w:pPr>
            <w:r w:rsidRPr="00F84742">
              <w:rPr>
                <w:sz w:val="18"/>
                <w:szCs w:val="18"/>
              </w:rPr>
              <w:t>Explain the difference between the two types of cholesterol.</w:t>
            </w:r>
          </w:p>
        </w:tc>
        <w:tc>
          <w:tcPr>
            <w:tcW w:w="5216" w:type="dxa"/>
          </w:tcPr>
          <w:p w14:paraId="796AD9A1" w14:textId="1D24DA6F" w:rsidR="00E0276E" w:rsidRPr="00D36F0B" w:rsidRDefault="00D36F0B" w:rsidP="00E0276E">
            <w:pPr>
              <w:rPr>
                <w:sz w:val="16"/>
                <w:szCs w:val="16"/>
              </w:rPr>
            </w:pPr>
            <w:r w:rsidRPr="00D36F0B">
              <w:rPr>
                <w:sz w:val="16"/>
                <w:szCs w:val="16"/>
              </w:rPr>
              <w:t>Low – density lipoprotein (LDL) Bad cholesterol (1) LDL Transports cholesterol to body cells but does not take excess amounts back to the liver. Instead the excess cholesterol is deposited in nether artery walls and forms atheroma. For an adult 3mmol/L or lower Causes heart attack/stroke Raised by consumption of saturated fats (1) and maybe lowered by soluble fibre in oats (2) Can cause heart issues – heart attacks High – density lipoproteins (HDL) Good cholesterol (1) Lot of protein, little fat Omega 6 HDL transports cholesterol away from body cells and back to the liver where it is either removed as a waste product or broken down. Lower risk of heart disease and stroke</w:t>
            </w:r>
          </w:p>
        </w:tc>
      </w:tr>
      <w:tr w:rsidR="00E0276E" w14:paraId="11B5AAC7" w14:textId="77777777" w:rsidTr="00270935">
        <w:tc>
          <w:tcPr>
            <w:tcW w:w="562" w:type="dxa"/>
          </w:tcPr>
          <w:p w14:paraId="75DECC03" w14:textId="45BC4E5B" w:rsidR="00E0276E" w:rsidRPr="00C87985" w:rsidRDefault="00E0276E" w:rsidP="00E0276E">
            <w:pPr>
              <w:rPr>
                <w:sz w:val="18"/>
                <w:szCs w:val="18"/>
              </w:rPr>
            </w:pPr>
            <w:r w:rsidRPr="006A0008">
              <w:rPr>
                <w:i/>
                <w:iCs/>
                <w:sz w:val="16"/>
                <w:szCs w:val="16"/>
              </w:rPr>
              <w:t>9.</w:t>
            </w:r>
          </w:p>
        </w:tc>
        <w:tc>
          <w:tcPr>
            <w:tcW w:w="4678" w:type="dxa"/>
          </w:tcPr>
          <w:p w14:paraId="7F4596C8" w14:textId="6416D3DF" w:rsidR="00E0276E" w:rsidRPr="00C87985" w:rsidRDefault="00E0276E" w:rsidP="00E0276E">
            <w:pPr>
              <w:rPr>
                <w:sz w:val="18"/>
                <w:szCs w:val="18"/>
              </w:rPr>
            </w:pPr>
            <w:r w:rsidRPr="00F84742">
              <w:rPr>
                <w:sz w:val="18"/>
                <w:szCs w:val="18"/>
              </w:rPr>
              <w:t>Name two functions of protein in the diet</w:t>
            </w:r>
          </w:p>
        </w:tc>
        <w:tc>
          <w:tcPr>
            <w:tcW w:w="5216" w:type="dxa"/>
          </w:tcPr>
          <w:p w14:paraId="2BB67510" w14:textId="5DD45970" w:rsidR="00E0276E" w:rsidRPr="007E141E" w:rsidRDefault="007E141E" w:rsidP="00E0276E">
            <w:pPr>
              <w:rPr>
                <w:sz w:val="16"/>
                <w:szCs w:val="16"/>
              </w:rPr>
            </w:pPr>
            <w:r w:rsidRPr="007E141E">
              <w:rPr>
                <w:sz w:val="16"/>
                <w:szCs w:val="16"/>
              </w:rPr>
              <w:t>• Growth • Repair (body cells and tissues) renewal of cells • Maintenance • Production of hormones, enzymes, antibodies • Secondary source of energy/excess protein used as energy source • Maintain muscle mass</w:t>
            </w:r>
          </w:p>
        </w:tc>
      </w:tr>
      <w:tr w:rsidR="00270935" w14:paraId="2AFB8C49" w14:textId="77777777" w:rsidTr="00270935">
        <w:tc>
          <w:tcPr>
            <w:tcW w:w="562" w:type="dxa"/>
          </w:tcPr>
          <w:p w14:paraId="71914ADE" w14:textId="2B56C918" w:rsidR="00270935" w:rsidRPr="00C87985" w:rsidRDefault="00270935" w:rsidP="006560C4">
            <w:pPr>
              <w:rPr>
                <w:sz w:val="18"/>
                <w:szCs w:val="18"/>
              </w:rPr>
            </w:pPr>
            <w:r w:rsidRPr="00C87985">
              <w:rPr>
                <w:sz w:val="18"/>
                <w:szCs w:val="18"/>
              </w:rPr>
              <w:t>10.</w:t>
            </w:r>
          </w:p>
        </w:tc>
        <w:tc>
          <w:tcPr>
            <w:tcW w:w="4678" w:type="dxa"/>
          </w:tcPr>
          <w:p w14:paraId="6DF20DF9" w14:textId="70FFF1BE" w:rsidR="00270935" w:rsidRPr="00C87985" w:rsidRDefault="00C87985" w:rsidP="006560C4">
            <w:pPr>
              <w:rPr>
                <w:sz w:val="18"/>
                <w:szCs w:val="18"/>
              </w:rPr>
            </w:pPr>
            <w:r w:rsidRPr="00C87985">
              <w:rPr>
                <w:sz w:val="18"/>
                <w:szCs w:val="18"/>
              </w:rPr>
              <w:t>Give three reasons for cooking food.</w:t>
            </w:r>
          </w:p>
        </w:tc>
        <w:tc>
          <w:tcPr>
            <w:tcW w:w="5216" w:type="dxa"/>
          </w:tcPr>
          <w:p w14:paraId="7A0EF5E0" w14:textId="3FD660CF" w:rsidR="00270935" w:rsidRPr="007E141E" w:rsidRDefault="003773B8" w:rsidP="006560C4">
            <w:pPr>
              <w:rPr>
                <w:sz w:val="16"/>
                <w:szCs w:val="16"/>
              </w:rPr>
            </w:pPr>
            <w:r w:rsidRPr="003773B8">
              <w:rPr>
                <w:sz w:val="16"/>
                <w:szCs w:val="16"/>
              </w:rPr>
              <w:t>• Make food safe to eat/kill micro-organisms • Add variety to our diet • make food smell more appetizing • change colour of food to make more appealing • enhance the flavour of the food • Make food hot / heat it up • Easier to eat/bite/chew/digest/ make food softer so that it is more palatable • improves texture of foods • Improve nutritional value (grilling)/ fat runs out so healthier • Can preserve food and make it last longer/ improves shelf life</w:t>
            </w:r>
          </w:p>
        </w:tc>
      </w:tr>
      <w:tr w:rsidR="00270935" w14:paraId="42B62ABC" w14:textId="77777777" w:rsidTr="00270935">
        <w:tc>
          <w:tcPr>
            <w:tcW w:w="562" w:type="dxa"/>
          </w:tcPr>
          <w:p w14:paraId="0F419461" w14:textId="38D0BC78" w:rsidR="00270935" w:rsidRPr="00C87985" w:rsidRDefault="00270935" w:rsidP="006560C4">
            <w:pPr>
              <w:rPr>
                <w:sz w:val="18"/>
                <w:szCs w:val="18"/>
              </w:rPr>
            </w:pPr>
            <w:r w:rsidRPr="00C87985">
              <w:rPr>
                <w:sz w:val="18"/>
                <w:szCs w:val="18"/>
              </w:rPr>
              <w:t>11</w:t>
            </w:r>
            <w:r w:rsidR="00C87985" w:rsidRPr="00C87985">
              <w:rPr>
                <w:sz w:val="18"/>
                <w:szCs w:val="18"/>
              </w:rPr>
              <w:t>.</w:t>
            </w:r>
          </w:p>
        </w:tc>
        <w:tc>
          <w:tcPr>
            <w:tcW w:w="4678" w:type="dxa"/>
          </w:tcPr>
          <w:p w14:paraId="61E60821" w14:textId="6040224E" w:rsidR="00270935" w:rsidRPr="00C87985" w:rsidRDefault="00B558C9" w:rsidP="006560C4">
            <w:pPr>
              <w:rPr>
                <w:sz w:val="18"/>
                <w:szCs w:val="18"/>
              </w:rPr>
            </w:pPr>
            <w:r w:rsidRPr="00B558C9">
              <w:rPr>
                <w:sz w:val="18"/>
                <w:szCs w:val="18"/>
              </w:rPr>
              <w:t>Cooking can transfer heat energy to food in different ways. Describe how heat energy is transferred when: (i) Grilling bacon.</w:t>
            </w:r>
          </w:p>
        </w:tc>
        <w:tc>
          <w:tcPr>
            <w:tcW w:w="5216" w:type="dxa"/>
          </w:tcPr>
          <w:p w14:paraId="50D2D159" w14:textId="3E01DBA5" w:rsidR="00270935" w:rsidRPr="00551476" w:rsidRDefault="00551476" w:rsidP="006560C4">
            <w:pPr>
              <w:rPr>
                <w:sz w:val="16"/>
                <w:szCs w:val="16"/>
              </w:rPr>
            </w:pPr>
            <w:r w:rsidRPr="00551476">
              <w:rPr>
                <w:sz w:val="16"/>
                <w:szCs w:val="16"/>
              </w:rPr>
              <w:t>• Heat energy is passed directly from the grill to the bacon by (waves of) radiation • Waves are absorbed by the bacon and heat it up • Conduction – from the pan / through the foods</w:t>
            </w:r>
          </w:p>
        </w:tc>
      </w:tr>
      <w:tr w:rsidR="00270935" w14:paraId="67F71968" w14:textId="77777777" w:rsidTr="00270935">
        <w:tc>
          <w:tcPr>
            <w:tcW w:w="562" w:type="dxa"/>
          </w:tcPr>
          <w:p w14:paraId="61923B3F" w14:textId="3F8190FA" w:rsidR="00270935" w:rsidRPr="00C87985" w:rsidRDefault="00B558C9" w:rsidP="006560C4">
            <w:pPr>
              <w:rPr>
                <w:sz w:val="18"/>
                <w:szCs w:val="18"/>
              </w:rPr>
            </w:pPr>
            <w:r>
              <w:rPr>
                <w:sz w:val="18"/>
                <w:szCs w:val="18"/>
              </w:rPr>
              <w:t>12.</w:t>
            </w:r>
          </w:p>
        </w:tc>
        <w:tc>
          <w:tcPr>
            <w:tcW w:w="4678" w:type="dxa"/>
          </w:tcPr>
          <w:p w14:paraId="41F7CEA2" w14:textId="72938379" w:rsidR="00270935" w:rsidRPr="00C87985" w:rsidRDefault="00B558C9" w:rsidP="006560C4">
            <w:pPr>
              <w:rPr>
                <w:sz w:val="18"/>
                <w:szCs w:val="18"/>
              </w:rPr>
            </w:pPr>
            <w:r w:rsidRPr="00B558C9">
              <w:rPr>
                <w:sz w:val="18"/>
                <w:szCs w:val="18"/>
              </w:rPr>
              <w:t>Outline the process of blanching.</w:t>
            </w:r>
          </w:p>
        </w:tc>
        <w:tc>
          <w:tcPr>
            <w:tcW w:w="5216" w:type="dxa"/>
          </w:tcPr>
          <w:p w14:paraId="5ABEE229" w14:textId="05280A7E" w:rsidR="00270935" w:rsidRPr="00551476" w:rsidRDefault="00660C9B" w:rsidP="006560C4">
            <w:pPr>
              <w:rPr>
                <w:sz w:val="16"/>
                <w:szCs w:val="16"/>
              </w:rPr>
            </w:pPr>
            <w:r w:rsidRPr="00660C9B">
              <w:rPr>
                <w:sz w:val="16"/>
                <w:szCs w:val="16"/>
              </w:rPr>
              <w:t>• Blanching is a short heat treatment/scalding vegetables in boiling water or steam for a short time • Vegetables • Kills surface micro-organisms/inactivates enzymes which can cause loss of flavour, colour and texture • Boiling water 2 mins • Blanching time depends on size of vegetable/surface area. • After heat, quickly putting it into cold/iced water • Halts the heating process</w:t>
            </w:r>
          </w:p>
        </w:tc>
      </w:tr>
      <w:tr w:rsidR="00270935" w14:paraId="3D2AB681" w14:textId="77777777" w:rsidTr="00270935">
        <w:tc>
          <w:tcPr>
            <w:tcW w:w="562" w:type="dxa"/>
          </w:tcPr>
          <w:p w14:paraId="0D9694CF" w14:textId="3557551E" w:rsidR="00270935" w:rsidRPr="00C87985" w:rsidRDefault="006552DE" w:rsidP="006560C4">
            <w:pPr>
              <w:rPr>
                <w:sz w:val="18"/>
                <w:szCs w:val="18"/>
              </w:rPr>
            </w:pPr>
            <w:r>
              <w:rPr>
                <w:sz w:val="18"/>
                <w:szCs w:val="18"/>
              </w:rPr>
              <w:t>13.</w:t>
            </w:r>
          </w:p>
        </w:tc>
        <w:tc>
          <w:tcPr>
            <w:tcW w:w="4678" w:type="dxa"/>
          </w:tcPr>
          <w:p w14:paraId="64D77D7F" w14:textId="35647B4A" w:rsidR="00270935" w:rsidRPr="00C87985" w:rsidRDefault="006552DE" w:rsidP="006560C4">
            <w:pPr>
              <w:rPr>
                <w:sz w:val="18"/>
                <w:szCs w:val="18"/>
              </w:rPr>
            </w:pPr>
            <w:r w:rsidRPr="006552DE">
              <w:rPr>
                <w:sz w:val="18"/>
                <w:szCs w:val="18"/>
              </w:rPr>
              <w:t>Describe the effect of cooking on meat</w:t>
            </w:r>
          </w:p>
        </w:tc>
        <w:tc>
          <w:tcPr>
            <w:tcW w:w="5216" w:type="dxa"/>
          </w:tcPr>
          <w:p w14:paraId="39F66919" w14:textId="51200E6C" w:rsidR="00270935" w:rsidRPr="00551476" w:rsidRDefault="0070237D" w:rsidP="006560C4">
            <w:pPr>
              <w:rPr>
                <w:sz w:val="16"/>
                <w:szCs w:val="16"/>
              </w:rPr>
            </w:pPr>
            <w:r w:rsidRPr="0070237D">
              <w:rPr>
                <w:sz w:val="16"/>
                <w:szCs w:val="16"/>
              </w:rPr>
              <w:t>Answers could refer to • Protein coagulates between 40’C and 60’C. • Meat muscle shrinks. • Moisture is lost/ juices released • The fat melts /renders • Colour changes depending on method of cooking. red to brown (1) / pink to white (1) • Vitamin B loss in moist methods of cooking. • Collagen softens and is broken down/ converted to gelatine/ tenderises in moist cooking method</w:t>
            </w:r>
            <w:r w:rsidR="00952F23">
              <w:rPr>
                <w:sz w:val="16"/>
                <w:szCs w:val="16"/>
              </w:rPr>
              <w:t xml:space="preserve">. </w:t>
            </w:r>
            <w:r w:rsidR="00952F23" w:rsidRPr="00952F23">
              <w:rPr>
                <w:sz w:val="16"/>
                <w:szCs w:val="16"/>
              </w:rPr>
              <w:t>Increases tenderness of meat and makes it more digestible Decreases nutritional value of meat • Meat undergoes the Maillard reaction as the meaty flavour is developed or as meat goes brown • Meat protein denatures – muscle fibres become firmer and meat juices are squeezed out • In dry methods juices are lost from the surface leaving a more concentrated meat flavour on the surface. • Improves texture</w:t>
            </w:r>
          </w:p>
        </w:tc>
      </w:tr>
      <w:tr w:rsidR="00270935" w14:paraId="05F006D8" w14:textId="77777777" w:rsidTr="00270935">
        <w:tc>
          <w:tcPr>
            <w:tcW w:w="562" w:type="dxa"/>
          </w:tcPr>
          <w:p w14:paraId="2AA84536" w14:textId="4DB43371" w:rsidR="00270935" w:rsidRPr="00C87985" w:rsidRDefault="00FD3A5C" w:rsidP="006560C4">
            <w:pPr>
              <w:rPr>
                <w:sz w:val="18"/>
                <w:szCs w:val="18"/>
              </w:rPr>
            </w:pPr>
            <w:r>
              <w:rPr>
                <w:sz w:val="18"/>
                <w:szCs w:val="18"/>
              </w:rPr>
              <w:t>14.</w:t>
            </w:r>
          </w:p>
        </w:tc>
        <w:tc>
          <w:tcPr>
            <w:tcW w:w="4678" w:type="dxa"/>
          </w:tcPr>
          <w:p w14:paraId="1473F3FF" w14:textId="2C8148C9" w:rsidR="00270935" w:rsidRPr="00C87985" w:rsidRDefault="00FD3A5C" w:rsidP="006560C4">
            <w:pPr>
              <w:rPr>
                <w:sz w:val="18"/>
                <w:szCs w:val="18"/>
              </w:rPr>
            </w:pPr>
            <w:r w:rsidRPr="00FD3A5C">
              <w:rPr>
                <w:sz w:val="18"/>
                <w:szCs w:val="18"/>
              </w:rPr>
              <w:t>Micro-organisms are transferred by cross-contamination. Discuss how cross-contamination can occur when making a chicken and bacon salad and describe the methods of control that can be used to ensure food safety.</w:t>
            </w:r>
          </w:p>
        </w:tc>
        <w:tc>
          <w:tcPr>
            <w:tcW w:w="5216" w:type="dxa"/>
          </w:tcPr>
          <w:p w14:paraId="23007D3C" w14:textId="77777777" w:rsidR="00951DB1" w:rsidRDefault="005B23A1" w:rsidP="006560C4">
            <w:pPr>
              <w:rPr>
                <w:sz w:val="16"/>
                <w:szCs w:val="16"/>
              </w:rPr>
            </w:pPr>
            <w:r w:rsidRPr="005B23A1">
              <w:rPr>
                <w:b/>
                <w:bCs/>
                <w:sz w:val="16"/>
                <w:szCs w:val="16"/>
              </w:rPr>
              <w:t>Sources of contamination:</w:t>
            </w:r>
            <w:r w:rsidRPr="005B23A1">
              <w:rPr>
                <w:sz w:val="16"/>
                <w:szCs w:val="16"/>
              </w:rPr>
              <w:t xml:space="preserve"> • Contaminated food (raw chicken/bacon/salad ingredients) • Contaminated work surfaces • Contaminated utensils (knives. chopping boards, scissors) • Contaminated equipment (salad spinners, chopping boards, dirty tea towels) • People (poor personal hygiene, hair, jewelry, coughs and sneezes, nails, wounds/ blue plasters • Don`t wash chicken • incorrect storage causes – blood/juices dripping onto other foods </w:t>
            </w:r>
          </w:p>
          <w:p w14:paraId="3F644D23" w14:textId="37EB74CA" w:rsidR="00270935" w:rsidRPr="00551476" w:rsidRDefault="005B23A1" w:rsidP="006560C4">
            <w:pPr>
              <w:rPr>
                <w:sz w:val="16"/>
                <w:szCs w:val="16"/>
              </w:rPr>
            </w:pPr>
            <w:r w:rsidRPr="00951DB1">
              <w:rPr>
                <w:b/>
                <w:bCs/>
                <w:sz w:val="16"/>
                <w:szCs w:val="16"/>
              </w:rPr>
              <w:t>Methods to prevent cross contamination</w:t>
            </w:r>
            <w:r w:rsidRPr="005B23A1">
              <w:rPr>
                <w:sz w:val="16"/>
                <w:szCs w:val="16"/>
              </w:rPr>
              <w:t xml:space="preserve"> • Separate raw and cooked foods • wash salad ingredients thoroughly • Anti bac/sanitize/disinfect surfaces/ and thoroughly cleaning/wiping down surfaces with hot soapy water/paper towels/ clean cloths • Use different utensils (different knives for prepping each ingredient, no double dipping when tasting foods) • Use coloured of boards eg red raw meat/yellow cooked /green salad etc • Check date marks and ensure good stock rotation /FIFO</w:t>
            </w:r>
            <w:r w:rsidR="00951DB1">
              <w:rPr>
                <w:sz w:val="16"/>
                <w:szCs w:val="16"/>
              </w:rPr>
              <w:t xml:space="preserve">. </w:t>
            </w:r>
            <w:r w:rsidR="00951DB1" w:rsidRPr="00951DB1">
              <w:rPr>
                <w:sz w:val="16"/>
                <w:szCs w:val="16"/>
              </w:rPr>
              <w:t>• Use different equipment (coloured chopping boards, clean tea towels, hand washing routines and paper towels) • Cover all food when its not in use • Prevent pests/insects landing on food • Keep pets out of the kitchen • Wash hands frequently eg prior to starting to prepare the food, after handling raw chicken/bacon • Do not touch face/hair and wear a hairnet/beard net/gloves when preparing food • Wear a clean apron/overalls to avoid spreading of germs/dirt • Cover cuts/sores/wounds/ blue plasters • Keep chicken/bacon in fridge until needed • If chicken is pre-cooked it should be kept in a sealed container in fridge 5c – not bottom shelf • If chicken is to be cooked – store in fridge on the bottom shelf • If mayo is used it should be kept in the fridge • Place the completed salad into the fridge asap • Wrap the plate of salad with cling [or equivalent] before refrigerating</w:t>
            </w:r>
          </w:p>
        </w:tc>
      </w:tr>
      <w:tr w:rsidR="00270935" w14:paraId="254A77DE" w14:textId="77777777" w:rsidTr="00270935">
        <w:tc>
          <w:tcPr>
            <w:tcW w:w="562" w:type="dxa"/>
          </w:tcPr>
          <w:p w14:paraId="644338C0" w14:textId="0FE6F354" w:rsidR="00270935" w:rsidRPr="00C87985" w:rsidRDefault="00FD3A5C" w:rsidP="006560C4">
            <w:pPr>
              <w:rPr>
                <w:sz w:val="18"/>
                <w:szCs w:val="18"/>
              </w:rPr>
            </w:pPr>
            <w:r>
              <w:rPr>
                <w:sz w:val="18"/>
                <w:szCs w:val="18"/>
              </w:rPr>
              <w:t>15.</w:t>
            </w:r>
          </w:p>
        </w:tc>
        <w:tc>
          <w:tcPr>
            <w:tcW w:w="4678" w:type="dxa"/>
          </w:tcPr>
          <w:p w14:paraId="01E50501" w14:textId="1DA74AB6" w:rsidR="00270935" w:rsidRPr="00C87985" w:rsidRDefault="00340DAB" w:rsidP="006560C4">
            <w:pPr>
              <w:rPr>
                <w:sz w:val="18"/>
                <w:szCs w:val="18"/>
              </w:rPr>
            </w:pPr>
            <w:r w:rsidRPr="00340DAB">
              <w:rPr>
                <w:sz w:val="18"/>
                <w:szCs w:val="18"/>
              </w:rPr>
              <w:t>Discuss the influences cultural and lifestyle changes have had on food choice and availability</w:t>
            </w:r>
          </w:p>
        </w:tc>
        <w:tc>
          <w:tcPr>
            <w:tcW w:w="5216" w:type="dxa"/>
          </w:tcPr>
          <w:p w14:paraId="6AC89413" w14:textId="77777777" w:rsidR="00270935" w:rsidRDefault="00852F54" w:rsidP="006560C4">
            <w:pPr>
              <w:rPr>
                <w:sz w:val="16"/>
                <w:szCs w:val="16"/>
              </w:rPr>
            </w:pPr>
            <w:r w:rsidRPr="00852F54">
              <w:rPr>
                <w:sz w:val="16"/>
                <w:szCs w:val="16"/>
              </w:rPr>
              <w:t xml:space="preserve">Answers could refer to • a time poor society • globalisation • multi-cultural society / increased ethnic population travel experiences • Lifestyle changes – age/work/ stage in life eg starting a family/ eating habits e.g. vegetarians / obesity • people want healthier choices • Medical – recognised /diagnosed allergies eg lactose intolerant/coeliac disease-/diabetes necessitate-lifestyle changes Examples of influence </w:t>
            </w:r>
            <w:r w:rsidRPr="00852F54">
              <w:rPr>
                <w:sz w:val="16"/>
                <w:szCs w:val="16"/>
              </w:rPr>
              <w:lastRenderedPageBreak/>
              <w:t>could include • ready meals (which reflect these influences)/ example • Shopping for convenience • Consumers want more variety • Ethnic influence with typical associated food (product) (e.g. Mediterranean influence – pasta dishes, olive oil, herbs) • snack products (which reflect these influences)/ example of • fusion foods / hybrid foods • import of exotic foods/ traditional foods from other countries • British /regional foods • food assembly kits – Hello fresh/ Gousto • takeaway ranges • dining-in range • pop-up restaurant • ‘on the go’ food • Meal habits related to patterns in culture (timings/style of food eg tapas, grazing habits). • Street food • foods to celebrate customs /festivals/religious celebrations • Using Halal meat in products to supply needs of Muslim community, Kosher food for Jewish culture • Wide variety of different bread products • Positive dietary influences from ethnic diets e.g Mediterranean diet promoted as being better for heart health/ any correct example • Increased understanding of and interest in vegetarian and vegan recipes/ meat free Monday’s • Celebrity chefs promoting products using ethnic ingredients • Social media influences – Instagram/ Facebook etc</w:t>
            </w:r>
          </w:p>
          <w:p w14:paraId="49FDB661" w14:textId="172152C2" w:rsidR="00C675EE" w:rsidRPr="00551476" w:rsidRDefault="00C675EE" w:rsidP="006560C4">
            <w:pPr>
              <w:rPr>
                <w:sz w:val="16"/>
                <w:szCs w:val="16"/>
              </w:rPr>
            </w:pPr>
            <w:r w:rsidRPr="00C675EE">
              <w:rPr>
                <w:sz w:val="16"/>
                <w:szCs w:val="16"/>
              </w:rPr>
              <w:t>Influence of TV shows- Masterchef/Bake off etc on food preparation and cooking • Opening of many shops specialising in ethnic ingredients for immigrant communities • Luxury market • Pandemic/lockdown restrictions/CV19 o availability of food/shopping/deliveries/ o communities supporting each other. • restaurants from different cultures-eg Turkish/Polish</w:t>
            </w:r>
          </w:p>
        </w:tc>
      </w:tr>
    </w:tbl>
    <w:p w14:paraId="21E62C3B" w14:textId="77777777" w:rsidR="006A0008" w:rsidRDefault="006A0008" w:rsidP="006560C4">
      <w:pPr>
        <w:spacing w:after="0"/>
      </w:pPr>
    </w:p>
    <w:p w14:paraId="0964F443" w14:textId="77777777" w:rsidR="006A0008" w:rsidRDefault="006A0008" w:rsidP="006560C4">
      <w:pPr>
        <w:spacing w:after="0"/>
      </w:pPr>
    </w:p>
    <w:p w14:paraId="4762DAE8" w14:textId="77777777" w:rsidR="006A0008" w:rsidRDefault="006A0008" w:rsidP="006560C4">
      <w:pPr>
        <w:spacing w:after="0"/>
      </w:pPr>
    </w:p>
    <w:p w14:paraId="3DE2C025" w14:textId="5F83BBA8" w:rsidR="006560C4" w:rsidRDefault="006560C4" w:rsidP="00E265D9">
      <w:pPr>
        <w:pBdr>
          <w:top w:val="single" w:sz="4" w:space="31" w:color="auto"/>
          <w:left w:val="single" w:sz="4" w:space="4" w:color="auto"/>
          <w:bottom w:val="single" w:sz="4" w:space="1" w:color="auto"/>
          <w:right w:val="single" w:sz="4" w:space="4" w:color="auto"/>
        </w:pBdr>
        <w:shd w:val="clear" w:color="auto" w:fill="D9D9D9" w:themeFill="background1" w:themeFillShade="D9"/>
      </w:pPr>
    </w:p>
    <w:sectPr w:rsidR="006560C4" w:rsidSect="00656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A55"/>
    <w:multiLevelType w:val="hybridMultilevel"/>
    <w:tmpl w:val="B45E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E16FB"/>
    <w:multiLevelType w:val="hybridMultilevel"/>
    <w:tmpl w:val="C3CA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61218"/>
    <w:multiLevelType w:val="multilevel"/>
    <w:tmpl w:val="B9D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E7595"/>
    <w:multiLevelType w:val="multilevel"/>
    <w:tmpl w:val="2CDA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B0E31"/>
    <w:multiLevelType w:val="hybridMultilevel"/>
    <w:tmpl w:val="3FE6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A0B21"/>
    <w:multiLevelType w:val="multilevel"/>
    <w:tmpl w:val="521E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540FE4"/>
    <w:multiLevelType w:val="multilevel"/>
    <w:tmpl w:val="97E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364FD8"/>
    <w:multiLevelType w:val="hybridMultilevel"/>
    <w:tmpl w:val="A79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E267C"/>
    <w:multiLevelType w:val="multilevel"/>
    <w:tmpl w:val="2C00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FC1317"/>
    <w:multiLevelType w:val="hybridMultilevel"/>
    <w:tmpl w:val="13DC5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840F0F"/>
    <w:multiLevelType w:val="hybridMultilevel"/>
    <w:tmpl w:val="AB0A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F6557"/>
    <w:multiLevelType w:val="hybridMultilevel"/>
    <w:tmpl w:val="F4BA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78936">
    <w:abstractNumId w:val="7"/>
  </w:num>
  <w:num w:numId="2" w16cid:durableId="487137885">
    <w:abstractNumId w:val="1"/>
  </w:num>
  <w:num w:numId="3" w16cid:durableId="846673910">
    <w:abstractNumId w:val="0"/>
  </w:num>
  <w:num w:numId="4" w16cid:durableId="148638668">
    <w:abstractNumId w:val="4"/>
  </w:num>
  <w:num w:numId="5" w16cid:durableId="1325234616">
    <w:abstractNumId w:val="2"/>
  </w:num>
  <w:num w:numId="6" w16cid:durableId="578372005">
    <w:abstractNumId w:val="5"/>
  </w:num>
  <w:num w:numId="7" w16cid:durableId="58332659">
    <w:abstractNumId w:val="3"/>
  </w:num>
  <w:num w:numId="8" w16cid:durableId="847912559">
    <w:abstractNumId w:val="6"/>
  </w:num>
  <w:num w:numId="9" w16cid:durableId="457143716">
    <w:abstractNumId w:val="8"/>
  </w:num>
  <w:num w:numId="10" w16cid:durableId="556357023">
    <w:abstractNumId w:val="11"/>
  </w:num>
  <w:num w:numId="11" w16cid:durableId="479812540">
    <w:abstractNumId w:val="10"/>
  </w:num>
  <w:num w:numId="12" w16cid:durableId="1893149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55D5E"/>
    <w:rsid w:val="00065016"/>
    <w:rsid w:val="000B2707"/>
    <w:rsid w:val="000B4A3D"/>
    <w:rsid w:val="000C3DC6"/>
    <w:rsid w:val="000E422A"/>
    <w:rsid w:val="00102D07"/>
    <w:rsid w:val="00142B5E"/>
    <w:rsid w:val="00142DCD"/>
    <w:rsid w:val="00144B68"/>
    <w:rsid w:val="00150095"/>
    <w:rsid w:val="001532CE"/>
    <w:rsid w:val="00163E63"/>
    <w:rsid w:val="00167CD9"/>
    <w:rsid w:val="0017393F"/>
    <w:rsid w:val="00181096"/>
    <w:rsid w:val="001B3A77"/>
    <w:rsid w:val="001C1D35"/>
    <w:rsid w:val="002607A7"/>
    <w:rsid w:val="00270935"/>
    <w:rsid w:val="002A7FBA"/>
    <w:rsid w:val="002D5048"/>
    <w:rsid w:val="002D6057"/>
    <w:rsid w:val="002F6409"/>
    <w:rsid w:val="003147FB"/>
    <w:rsid w:val="00340DAB"/>
    <w:rsid w:val="00364E55"/>
    <w:rsid w:val="003773B8"/>
    <w:rsid w:val="00380B8A"/>
    <w:rsid w:val="0038251D"/>
    <w:rsid w:val="00393BB1"/>
    <w:rsid w:val="00397E23"/>
    <w:rsid w:val="003A0EA6"/>
    <w:rsid w:val="003C41D8"/>
    <w:rsid w:val="003E516C"/>
    <w:rsid w:val="003F4B77"/>
    <w:rsid w:val="003F65F3"/>
    <w:rsid w:val="004031A3"/>
    <w:rsid w:val="00411798"/>
    <w:rsid w:val="00424046"/>
    <w:rsid w:val="00434430"/>
    <w:rsid w:val="00452604"/>
    <w:rsid w:val="004814FD"/>
    <w:rsid w:val="004A16BF"/>
    <w:rsid w:val="004A54F2"/>
    <w:rsid w:val="004B430F"/>
    <w:rsid w:val="004D28E1"/>
    <w:rsid w:val="004E6C20"/>
    <w:rsid w:val="004F06FA"/>
    <w:rsid w:val="004F1CDD"/>
    <w:rsid w:val="004F66E4"/>
    <w:rsid w:val="004F70BE"/>
    <w:rsid w:val="005024C4"/>
    <w:rsid w:val="0051306D"/>
    <w:rsid w:val="00522C85"/>
    <w:rsid w:val="00551476"/>
    <w:rsid w:val="00575E15"/>
    <w:rsid w:val="00581255"/>
    <w:rsid w:val="005B0ADB"/>
    <w:rsid w:val="005B23A1"/>
    <w:rsid w:val="005B34C9"/>
    <w:rsid w:val="005C7A53"/>
    <w:rsid w:val="00607C95"/>
    <w:rsid w:val="006228CB"/>
    <w:rsid w:val="00644273"/>
    <w:rsid w:val="00646F11"/>
    <w:rsid w:val="006552DE"/>
    <w:rsid w:val="006560C4"/>
    <w:rsid w:val="00660C9B"/>
    <w:rsid w:val="00675169"/>
    <w:rsid w:val="006A0008"/>
    <w:rsid w:val="006B4DDB"/>
    <w:rsid w:val="006C6BC7"/>
    <w:rsid w:val="006C7FD8"/>
    <w:rsid w:val="006F718A"/>
    <w:rsid w:val="0070237D"/>
    <w:rsid w:val="007220D4"/>
    <w:rsid w:val="00734656"/>
    <w:rsid w:val="00757DE4"/>
    <w:rsid w:val="00772005"/>
    <w:rsid w:val="00776550"/>
    <w:rsid w:val="00783920"/>
    <w:rsid w:val="0079476C"/>
    <w:rsid w:val="007B09EA"/>
    <w:rsid w:val="007C4FB2"/>
    <w:rsid w:val="007D0692"/>
    <w:rsid w:val="007E141E"/>
    <w:rsid w:val="00824AEF"/>
    <w:rsid w:val="008263F6"/>
    <w:rsid w:val="00852F54"/>
    <w:rsid w:val="00863AE6"/>
    <w:rsid w:val="00864515"/>
    <w:rsid w:val="00865115"/>
    <w:rsid w:val="00866F44"/>
    <w:rsid w:val="008F5DCC"/>
    <w:rsid w:val="009177FE"/>
    <w:rsid w:val="00921F98"/>
    <w:rsid w:val="009300EF"/>
    <w:rsid w:val="009371F5"/>
    <w:rsid w:val="00942A3C"/>
    <w:rsid w:val="00951DB1"/>
    <w:rsid w:val="0095261B"/>
    <w:rsid w:val="00952F23"/>
    <w:rsid w:val="009B6454"/>
    <w:rsid w:val="009C50E3"/>
    <w:rsid w:val="009E3744"/>
    <w:rsid w:val="009E7352"/>
    <w:rsid w:val="00A14770"/>
    <w:rsid w:val="00A1693D"/>
    <w:rsid w:val="00A2028B"/>
    <w:rsid w:val="00A24D5A"/>
    <w:rsid w:val="00A301C6"/>
    <w:rsid w:val="00A326E2"/>
    <w:rsid w:val="00A410F9"/>
    <w:rsid w:val="00A571B4"/>
    <w:rsid w:val="00A80793"/>
    <w:rsid w:val="00A908D5"/>
    <w:rsid w:val="00A92ADA"/>
    <w:rsid w:val="00A958A6"/>
    <w:rsid w:val="00AA6709"/>
    <w:rsid w:val="00AB0876"/>
    <w:rsid w:val="00AC663A"/>
    <w:rsid w:val="00B02842"/>
    <w:rsid w:val="00B119B2"/>
    <w:rsid w:val="00B356B5"/>
    <w:rsid w:val="00B41628"/>
    <w:rsid w:val="00B4673B"/>
    <w:rsid w:val="00B558C9"/>
    <w:rsid w:val="00B855CD"/>
    <w:rsid w:val="00B91F9E"/>
    <w:rsid w:val="00BA0875"/>
    <w:rsid w:val="00BA770E"/>
    <w:rsid w:val="00BB1DF1"/>
    <w:rsid w:val="00BB4BAE"/>
    <w:rsid w:val="00BE55F1"/>
    <w:rsid w:val="00BF62FD"/>
    <w:rsid w:val="00C02319"/>
    <w:rsid w:val="00C07A32"/>
    <w:rsid w:val="00C113E2"/>
    <w:rsid w:val="00C360A4"/>
    <w:rsid w:val="00C5324F"/>
    <w:rsid w:val="00C62836"/>
    <w:rsid w:val="00C675EE"/>
    <w:rsid w:val="00C82D22"/>
    <w:rsid w:val="00C87985"/>
    <w:rsid w:val="00C94CD8"/>
    <w:rsid w:val="00C9617B"/>
    <w:rsid w:val="00CA2A61"/>
    <w:rsid w:val="00CB0E69"/>
    <w:rsid w:val="00CB50E6"/>
    <w:rsid w:val="00CC46D6"/>
    <w:rsid w:val="00CD234A"/>
    <w:rsid w:val="00D01D3F"/>
    <w:rsid w:val="00D119CF"/>
    <w:rsid w:val="00D1210D"/>
    <w:rsid w:val="00D1530D"/>
    <w:rsid w:val="00D15D04"/>
    <w:rsid w:val="00D22DD6"/>
    <w:rsid w:val="00D36F0B"/>
    <w:rsid w:val="00D426A2"/>
    <w:rsid w:val="00D46C6F"/>
    <w:rsid w:val="00D63E70"/>
    <w:rsid w:val="00D914BD"/>
    <w:rsid w:val="00D91CDC"/>
    <w:rsid w:val="00DA7F4B"/>
    <w:rsid w:val="00DC721C"/>
    <w:rsid w:val="00DE6E36"/>
    <w:rsid w:val="00E0276E"/>
    <w:rsid w:val="00E15682"/>
    <w:rsid w:val="00E265D9"/>
    <w:rsid w:val="00E31AA8"/>
    <w:rsid w:val="00E320AA"/>
    <w:rsid w:val="00E41A57"/>
    <w:rsid w:val="00E72EAA"/>
    <w:rsid w:val="00E74F8F"/>
    <w:rsid w:val="00E76932"/>
    <w:rsid w:val="00EB3C0B"/>
    <w:rsid w:val="00EC04CB"/>
    <w:rsid w:val="00F0306B"/>
    <w:rsid w:val="00F1480D"/>
    <w:rsid w:val="00F1795E"/>
    <w:rsid w:val="00F206ED"/>
    <w:rsid w:val="00F36250"/>
    <w:rsid w:val="00F543F5"/>
    <w:rsid w:val="00F80286"/>
    <w:rsid w:val="00F84742"/>
    <w:rsid w:val="00F86063"/>
    <w:rsid w:val="00F93F49"/>
    <w:rsid w:val="00F9490A"/>
    <w:rsid w:val="00FA24B0"/>
    <w:rsid w:val="00FC34CE"/>
    <w:rsid w:val="00FD3A5C"/>
    <w:rsid w:val="00FE04B8"/>
    <w:rsid w:val="00FE4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58A6"/>
  </w:style>
  <w:style w:type="character" w:customStyle="1" w:styleId="eop">
    <w:name w:val="eop"/>
    <w:basedOn w:val="DefaultParagraphFont"/>
    <w:rsid w:val="00A9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01994">
      <w:bodyDiv w:val="1"/>
      <w:marLeft w:val="0"/>
      <w:marRight w:val="0"/>
      <w:marTop w:val="0"/>
      <w:marBottom w:val="0"/>
      <w:divBdr>
        <w:top w:val="none" w:sz="0" w:space="0" w:color="auto"/>
        <w:left w:val="none" w:sz="0" w:space="0" w:color="auto"/>
        <w:bottom w:val="none" w:sz="0" w:space="0" w:color="auto"/>
        <w:right w:val="none" w:sz="0" w:space="0" w:color="auto"/>
      </w:divBdr>
    </w:div>
    <w:div w:id="305206978">
      <w:bodyDiv w:val="1"/>
      <w:marLeft w:val="0"/>
      <w:marRight w:val="0"/>
      <w:marTop w:val="0"/>
      <w:marBottom w:val="0"/>
      <w:divBdr>
        <w:top w:val="none" w:sz="0" w:space="0" w:color="auto"/>
        <w:left w:val="none" w:sz="0" w:space="0" w:color="auto"/>
        <w:bottom w:val="none" w:sz="0" w:space="0" w:color="auto"/>
        <w:right w:val="none" w:sz="0" w:space="0" w:color="auto"/>
      </w:divBdr>
    </w:div>
    <w:div w:id="332491613">
      <w:bodyDiv w:val="1"/>
      <w:marLeft w:val="0"/>
      <w:marRight w:val="0"/>
      <w:marTop w:val="0"/>
      <w:marBottom w:val="0"/>
      <w:divBdr>
        <w:top w:val="none" w:sz="0" w:space="0" w:color="auto"/>
        <w:left w:val="none" w:sz="0" w:space="0" w:color="auto"/>
        <w:bottom w:val="none" w:sz="0" w:space="0" w:color="auto"/>
        <w:right w:val="none" w:sz="0" w:space="0" w:color="auto"/>
      </w:divBdr>
      <w:divsChild>
        <w:div w:id="1771705955">
          <w:marLeft w:val="0"/>
          <w:marRight w:val="0"/>
          <w:marTop w:val="0"/>
          <w:marBottom w:val="0"/>
          <w:divBdr>
            <w:top w:val="none" w:sz="0" w:space="0" w:color="auto"/>
            <w:left w:val="none" w:sz="0" w:space="0" w:color="auto"/>
            <w:bottom w:val="none" w:sz="0" w:space="0" w:color="auto"/>
            <w:right w:val="none" w:sz="0" w:space="0" w:color="auto"/>
          </w:divBdr>
        </w:div>
        <w:div w:id="1558276960">
          <w:marLeft w:val="0"/>
          <w:marRight w:val="0"/>
          <w:marTop w:val="0"/>
          <w:marBottom w:val="0"/>
          <w:divBdr>
            <w:top w:val="none" w:sz="0" w:space="0" w:color="auto"/>
            <w:left w:val="none" w:sz="0" w:space="0" w:color="auto"/>
            <w:bottom w:val="none" w:sz="0" w:space="0" w:color="auto"/>
            <w:right w:val="none" w:sz="0" w:space="0" w:color="auto"/>
          </w:divBdr>
        </w:div>
        <w:div w:id="2059739887">
          <w:marLeft w:val="0"/>
          <w:marRight w:val="0"/>
          <w:marTop w:val="0"/>
          <w:marBottom w:val="0"/>
          <w:divBdr>
            <w:top w:val="none" w:sz="0" w:space="0" w:color="auto"/>
            <w:left w:val="none" w:sz="0" w:space="0" w:color="auto"/>
            <w:bottom w:val="none" w:sz="0" w:space="0" w:color="auto"/>
            <w:right w:val="none" w:sz="0" w:space="0" w:color="auto"/>
          </w:divBdr>
        </w:div>
        <w:div w:id="1146819210">
          <w:marLeft w:val="0"/>
          <w:marRight w:val="0"/>
          <w:marTop w:val="0"/>
          <w:marBottom w:val="0"/>
          <w:divBdr>
            <w:top w:val="none" w:sz="0" w:space="0" w:color="auto"/>
            <w:left w:val="none" w:sz="0" w:space="0" w:color="auto"/>
            <w:bottom w:val="none" w:sz="0" w:space="0" w:color="auto"/>
            <w:right w:val="none" w:sz="0" w:space="0" w:color="auto"/>
          </w:divBdr>
        </w:div>
        <w:div w:id="1438021706">
          <w:marLeft w:val="0"/>
          <w:marRight w:val="0"/>
          <w:marTop w:val="0"/>
          <w:marBottom w:val="0"/>
          <w:divBdr>
            <w:top w:val="none" w:sz="0" w:space="0" w:color="auto"/>
            <w:left w:val="none" w:sz="0" w:space="0" w:color="auto"/>
            <w:bottom w:val="none" w:sz="0" w:space="0" w:color="auto"/>
            <w:right w:val="none" w:sz="0" w:space="0" w:color="auto"/>
          </w:divBdr>
        </w:div>
        <w:div w:id="1696542379">
          <w:marLeft w:val="0"/>
          <w:marRight w:val="0"/>
          <w:marTop w:val="0"/>
          <w:marBottom w:val="0"/>
          <w:divBdr>
            <w:top w:val="none" w:sz="0" w:space="0" w:color="auto"/>
            <w:left w:val="none" w:sz="0" w:space="0" w:color="auto"/>
            <w:bottom w:val="none" w:sz="0" w:space="0" w:color="auto"/>
            <w:right w:val="none" w:sz="0" w:space="0" w:color="auto"/>
          </w:divBdr>
        </w:div>
        <w:div w:id="1850632455">
          <w:marLeft w:val="0"/>
          <w:marRight w:val="0"/>
          <w:marTop w:val="0"/>
          <w:marBottom w:val="0"/>
          <w:divBdr>
            <w:top w:val="none" w:sz="0" w:space="0" w:color="auto"/>
            <w:left w:val="none" w:sz="0" w:space="0" w:color="auto"/>
            <w:bottom w:val="none" w:sz="0" w:space="0" w:color="auto"/>
            <w:right w:val="none" w:sz="0" w:space="0" w:color="auto"/>
          </w:divBdr>
        </w:div>
        <w:div w:id="1178808337">
          <w:marLeft w:val="0"/>
          <w:marRight w:val="0"/>
          <w:marTop w:val="0"/>
          <w:marBottom w:val="0"/>
          <w:divBdr>
            <w:top w:val="none" w:sz="0" w:space="0" w:color="auto"/>
            <w:left w:val="none" w:sz="0" w:space="0" w:color="auto"/>
            <w:bottom w:val="none" w:sz="0" w:space="0" w:color="auto"/>
            <w:right w:val="none" w:sz="0" w:space="0" w:color="auto"/>
          </w:divBdr>
        </w:div>
      </w:divsChild>
    </w:div>
    <w:div w:id="435950793">
      <w:bodyDiv w:val="1"/>
      <w:marLeft w:val="0"/>
      <w:marRight w:val="0"/>
      <w:marTop w:val="0"/>
      <w:marBottom w:val="0"/>
      <w:divBdr>
        <w:top w:val="none" w:sz="0" w:space="0" w:color="auto"/>
        <w:left w:val="none" w:sz="0" w:space="0" w:color="auto"/>
        <w:bottom w:val="none" w:sz="0" w:space="0" w:color="auto"/>
        <w:right w:val="none" w:sz="0" w:space="0" w:color="auto"/>
      </w:divBdr>
      <w:divsChild>
        <w:div w:id="1430003668">
          <w:marLeft w:val="0"/>
          <w:marRight w:val="0"/>
          <w:marTop w:val="0"/>
          <w:marBottom w:val="0"/>
          <w:divBdr>
            <w:top w:val="none" w:sz="0" w:space="0" w:color="auto"/>
            <w:left w:val="none" w:sz="0" w:space="0" w:color="auto"/>
            <w:bottom w:val="none" w:sz="0" w:space="0" w:color="auto"/>
            <w:right w:val="none" w:sz="0" w:space="0" w:color="auto"/>
          </w:divBdr>
        </w:div>
        <w:div w:id="637759342">
          <w:marLeft w:val="0"/>
          <w:marRight w:val="0"/>
          <w:marTop w:val="0"/>
          <w:marBottom w:val="0"/>
          <w:divBdr>
            <w:top w:val="none" w:sz="0" w:space="0" w:color="auto"/>
            <w:left w:val="none" w:sz="0" w:space="0" w:color="auto"/>
            <w:bottom w:val="none" w:sz="0" w:space="0" w:color="auto"/>
            <w:right w:val="none" w:sz="0" w:space="0" w:color="auto"/>
          </w:divBdr>
        </w:div>
        <w:div w:id="2000232741">
          <w:marLeft w:val="0"/>
          <w:marRight w:val="0"/>
          <w:marTop w:val="0"/>
          <w:marBottom w:val="0"/>
          <w:divBdr>
            <w:top w:val="none" w:sz="0" w:space="0" w:color="auto"/>
            <w:left w:val="none" w:sz="0" w:space="0" w:color="auto"/>
            <w:bottom w:val="none" w:sz="0" w:space="0" w:color="auto"/>
            <w:right w:val="none" w:sz="0" w:space="0" w:color="auto"/>
          </w:divBdr>
        </w:div>
        <w:div w:id="692076173">
          <w:marLeft w:val="0"/>
          <w:marRight w:val="0"/>
          <w:marTop w:val="0"/>
          <w:marBottom w:val="0"/>
          <w:divBdr>
            <w:top w:val="none" w:sz="0" w:space="0" w:color="auto"/>
            <w:left w:val="none" w:sz="0" w:space="0" w:color="auto"/>
            <w:bottom w:val="none" w:sz="0" w:space="0" w:color="auto"/>
            <w:right w:val="none" w:sz="0" w:space="0" w:color="auto"/>
          </w:divBdr>
        </w:div>
        <w:div w:id="1420640263">
          <w:marLeft w:val="0"/>
          <w:marRight w:val="0"/>
          <w:marTop w:val="0"/>
          <w:marBottom w:val="0"/>
          <w:divBdr>
            <w:top w:val="none" w:sz="0" w:space="0" w:color="auto"/>
            <w:left w:val="none" w:sz="0" w:space="0" w:color="auto"/>
            <w:bottom w:val="none" w:sz="0" w:space="0" w:color="auto"/>
            <w:right w:val="none" w:sz="0" w:space="0" w:color="auto"/>
          </w:divBdr>
        </w:div>
        <w:div w:id="1482887151">
          <w:marLeft w:val="0"/>
          <w:marRight w:val="0"/>
          <w:marTop w:val="0"/>
          <w:marBottom w:val="0"/>
          <w:divBdr>
            <w:top w:val="none" w:sz="0" w:space="0" w:color="auto"/>
            <w:left w:val="none" w:sz="0" w:space="0" w:color="auto"/>
            <w:bottom w:val="none" w:sz="0" w:space="0" w:color="auto"/>
            <w:right w:val="none" w:sz="0" w:space="0" w:color="auto"/>
          </w:divBdr>
        </w:div>
        <w:div w:id="1213081996">
          <w:marLeft w:val="0"/>
          <w:marRight w:val="0"/>
          <w:marTop w:val="0"/>
          <w:marBottom w:val="0"/>
          <w:divBdr>
            <w:top w:val="none" w:sz="0" w:space="0" w:color="auto"/>
            <w:left w:val="none" w:sz="0" w:space="0" w:color="auto"/>
            <w:bottom w:val="none" w:sz="0" w:space="0" w:color="auto"/>
            <w:right w:val="none" w:sz="0" w:space="0" w:color="auto"/>
          </w:divBdr>
        </w:div>
        <w:div w:id="2047290745">
          <w:marLeft w:val="0"/>
          <w:marRight w:val="0"/>
          <w:marTop w:val="0"/>
          <w:marBottom w:val="0"/>
          <w:divBdr>
            <w:top w:val="none" w:sz="0" w:space="0" w:color="auto"/>
            <w:left w:val="none" w:sz="0" w:space="0" w:color="auto"/>
            <w:bottom w:val="none" w:sz="0" w:space="0" w:color="auto"/>
            <w:right w:val="none" w:sz="0" w:space="0" w:color="auto"/>
          </w:divBdr>
        </w:div>
      </w:divsChild>
    </w:div>
    <w:div w:id="549810032">
      <w:bodyDiv w:val="1"/>
      <w:marLeft w:val="0"/>
      <w:marRight w:val="0"/>
      <w:marTop w:val="0"/>
      <w:marBottom w:val="0"/>
      <w:divBdr>
        <w:top w:val="none" w:sz="0" w:space="0" w:color="auto"/>
        <w:left w:val="none" w:sz="0" w:space="0" w:color="auto"/>
        <w:bottom w:val="none" w:sz="0" w:space="0" w:color="auto"/>
        <w:right w:val="none" w:sz="0" w:space="0" w:color="auto"/>
      </w:divBdr>
      <w:divsChild>
        <w:div w:id="108013392">
          <w:marLeft w:val="0"/>
          <w:marRight w:val="0"/>
          <w:marTop w:val="0"/>
          <w:marBottom w:val="0"/>
          <w:divBdr>
            <w:top w:val="none" w:sz="0" w:space="0" w:color="auto"/>
            <w:left w:val="none" w:sz="0" w:space="0" w:color="auto"/>
            <w:bottom w:val="none" w:sz="0" w:space="0" w:color="auto"/>
            <w:right w:val="none" w:sz="0" w:space="0" w:color="auto"/>
          </w:divBdr>
        </w:div>
        <w:div w:id="1071850132">
          <w:marLeft w:val="0"/>
          <w:marRight w:val="0"/>
          <w:marTop w:val="0"/>
          <w:marBottom w:val="0"/>
          <w:divBdr>
            <w:top w:val="none" w:sz="0" w:space="0" w:color="auto"/>
            <w:left w:val="none" w:sz="0" w:space="0" w:color="auto"/>
            <w:bottom w:val="none" w:sz="0" w:space="0" w:color="auto"/>
            <w:right w:val="none" w:sz="0" w:space="0" w:color="auto"/>
          </w:divBdr>
        </w:div>
        <w:div w:id="724063755">
          <w:marLeft w:val="0"/>
          <w:marRight w:val="0"/>
          <w:marTop w:val="0"/>
          <w:marBottom w:val="0"/>
          <w:divBdr>
            <w:top w:val="none" w:sz="0" w:space="0" w:color="auto"/>
            <w:left w:val="none" w:sz="0" w:space="0" w:color="auto"/>
            <w:bottom w:val="none" w:sz="0" w:space="0" w:color="auto"/>
            <w:right w:val="none" w:sz="0" w:space="0" w:color="auto"/>
          </w:divBdr>
        </w:div>
        <w:div w:id="249391610">
          <w:marLeft w:val="0"/>
          <w:marRight w:val="0"/>
          <w:marTop w:val="0"/>
          <w:marBottom w:val="0"/>
          <w:divBdr>
            <w:top w:val="none" w:sz="0" w:space="0" w:color="auto"/>
            <w:left w:val="none" w:sz="0" w:space="0" w:color="auto"/>
            <w:bottom w:val="none" w:sz="0" w:space="0" w:color="auto"/>
            <w:right w:val="none" w:sz="0" w:space="0" w:color="auto"/>
          </w:divBdr>
        </w:div>
        <w:div w:id="1393040777">
          <w:marLeft w:val="0"/>
          <w:marRight w:val="0"/>
          <w:marTop w:val="0"/>
          <w:marBottom w:val="0"/>
          <w:divBdr>
            <w:top w:val="none" w:sz="0" w:space="0" w:color="auto"/>
            <w:left w:val="none" w:sz="0" w:space="0" w:color="auto"/>
            <w:bottom w:val="none" w:sz="0" w:space="0" w:color="auto"/>
            <w:right w:val="none" w:sz="0" w:space="0" w:color="auto"/>
          </w:divBdr>
        </w:div>
      </w:divsChild>
    </w:div>
    <w:div w:id="770276978">
      <w:bodyDiv w:val="1"/>
      <w:marLeft w:val="0"/>
      <w:marRight w:val="0"/>
      <w:marTop w:val="0"/>
      <w:marBottom w:val="0"/>
      <w:divBdr>
        <w:top w:val="none" w:sz="0" w:space="0" w:color="auto"/>
        <w:left w:val="none" w:sz="0" w:space="0" w:color="auto"/>
        <w:bottom w:val="none" w:sz="0" w:space="0" w:color="auto"/>
        <w:right w:val="none" w:sz="0" w:space="0" w:color="auto"/>
      </w:divBdr>
      <w:divsChild>
        <w:div w:id="1497841302">
          <w:marLeft w:val="0"/>
          <w:marRight w:val="0"/>
          <w:marTop w:val="0"/>
          <w:marBottom w:val="0"/>
          <w:divBdr>
            <w:top w:val="none" w:sz="0" w:space="0" w:color="auto"/>
            <w:left w:val="none" w:sz="0" w:space="0" w:color="auto"/>
            <w:bottom w:val="none" w:sz="0" w:space="0" w:color="auto"/>
            <w:right w:val="none" w:sz="0" w:space="0" w:color="auto"/>
          </w:divBdr>
        </w:div>
        <w:div w:id="619268277">
          <w:marLeft w:val="0"/>
          <w:marRight w:val="0"/>
          <w:marTop w:val="0"/>
          <w:marBottom w:val="0"/>
          <w:divBdr>
            <w:top w:val="none" w:sz="0" w:space="0" w:color="auto"/>
            <w:left w:val="none" w:sz="0" w:space="0" w:color="auto"/>
            <w:bottom w:val="none" w:sz="0" w:space="0" w:color="auto"/>
            <w:right w:val="none" w:sz="0" w:space="0" w:color="auto"/>
          </w:divBdr>
        </w:div>
        <w:div w:id="2018582524">
          <w:marLeft w:val="0"/>
          <w:marRight w:val="0"/>
          <w:marTop w:val="0"/>
          <w:marBottom w:val="0"/>
          <w:divBdr>
            <w:top w:val="none" w:sz="0" w:space="0" w:color="auto"/>
            <w:left w:val="none" w:sz="0" w:space="0" w:color="auto"/>
            <w:bottom w:val="none" w:sz="0" w:space="0" w:color="auto"/>
            <w:right w:val="none" w:sz="0" w:space="0" w:color="auto"/>
          </w:divBdr>
        </w:div>
        <w:div w:id="563301844">
          <w:marLeft w:val="0"/>
          <w:marRight w:val="0"/>
          <w:marTop w:val="0"/>
          <w:marBottom w:val="0"/>
          <w:divBdr>
            <w:top w:val="none" w:sz="0" w:space="0" w:color="auto"/>
            <w:left w:val="none" w:sz="0" w:space="0" w:color="auto"/>
            <w:bottom w:val="none" w:sz="0" w:space="0" w:color="auto"/>
            <w:right w:val="none" w:sz="0" w:space="0" w:color="auto"/>
          </w:divBdr>
        </w:div>
        <w:div w:id="1740321974">
          <w:marLeft w:val="0"/>
          <w:marRight w:val="0"/>
          <w:marTop w:val="0"/>
          <w:marBottom w:val="0"/>
          <w:divBdr>
            <w:top w:val="none" w:sz="0" w:space="0" w:color="auto"/>
            <w:left w:val="none" w:sz="0" w:space="0" w:color="auto"/>
            <w:bottom w:val="none" w:sz="0" w:space="0" w:color="auto"/>
            <w:right w:val="none" w:sz="0" w:space="0" w:color="auto"/>
          </w:divBdr>
        </w:div>
        <w:div w:id="931430288">
          <w:marLeft w:val="0"/>
          <w:marRight w:val="0"/>
          <w:marTop w:val="0"/>
          <w:marBottom w:val="0"/>
          <w:divBdr>
            <w:top w:val="none" w:sz="0" w:space="0" w:color="auto"/>
            <w:left w:val="none" w:sz="0" w:space="0" w:color="auto"/>
            <w:bottom w:val="none" w:sz="0" w:space="0" w:color="auto"/>
            <w:right w:val="none" w:sz="0" w:space="0" w:color="auto"/>
          </w:divBdr>
        </w:div>
        <w:div w:id="1675647502">
          <w:marLeft w:val="0"/>
          <w:marRight w:val="0"/>
          <w:marTop w:val="0"/>
          <w:marBottom w:val="0"/>
          <w:divBdr>
            <w:top w:val="none" w:sz="0" w:space="0" w:color="auto"/>
            <w:left w:val="none" w:sz="0" w:space="0" w:color="auto"/>
            <w:bottom w:val="none" w:sz="0" w:space="0" w:color="auto"/>
            <w:right w:val="none" w:sz="0" w:space="0" w:color="auto"/>
          </w:divBdr>
        </w:div>
        <w:div w:id="1886213284">
          <w:marLeft w:val="0"/>
          <w:marRight w:val="0"/>
          <w:marTop w:val="0"/>
          <w:marBottom w:val="0"/>
          <w:divBdr>
            <w:top w:val="none" w:sz="0" w:space="0" w:color="auto"/>
            <w:left w:val="none" w:sz="0" w:space="0" w:color="auto"/>
            <w:bottom w:val="none" w:sz="0" w:space="0" w:color="auto"/>
            <w:right w:val="none" w:sz="0" w:space="0" w:color="auto"/>
          </w:divBdr>
        </w:div>
      </w:divsChild>
    </w:div>
    <w:div w:id="778329991">
      <w:bodyDiv w:val="1"/>
      <w:marLeft w:val="0"/>
      <w:marRight w:val="0"/>
      <w:marTop w:val="0"/>
      <w:marBottom w:val="0"/>
      <w:divBdr>
        <w:top w:val="none" w:sz="0" w:space="0" w:color="auto"/>
        <w:left w:val="none" w:sz="0" w:space="0" w:color="auto"/>
        <w:bottom w:val="none" w:sz="0" w:space="0" w:color="auto"/>
        <w:right w:val="none" w:sz="0" w:space="0" w:color="auto"/>
      </w:divBdr>
    </w:div>
    <w:div w:id="863518946">
      <w:bodyDiv w:val="1"/>
      <w:marLeft w:val="0"/>
      <w:marRight w:val="0"/>
      <w:marTop w:val="0"/>
      <w:marBottom w:val="0"/>
      <w:divBdr>
        <w:top w:val="none" w:sz="0" w:space="0" w:color="auto"/>
        <w:left w:val="none" w:sz="0" w:space="0" w:color="auto"/>
        <w:bottom w:val="none" w:sz="0" w:space="0" w:color="auto"/>
        <w:right w:val="none" w:sz="0" w:space="0" w:color="auto"/>
      </w:divBdr>
    </w:div>
    <w:div w:id="940146476">
      <w:bodyDiv w:val="1"/>
      <w:marLeft w:val="0"/>
      <w:marRight w:val="0"/>
      <w:marTop w:val="0"/>
      <w:marBottom w:val="0"/>
      <w:divBdr>
        <w:top w:val="none" w:sz="0" w:space="0" w:color="auto"/>
        <w:left w:val="none" w:sz="0" w:space="0" w:color="auto"/>
        <w:bottom w:val="none" w:sz="0" w:space="0" w:color="auto"/>
        <w:right w:val="none" w:sz="0" w:space="0" w:color="auto"/>
      </w:divBdr>
      <w:divsChild>
        <w:div w:id="2047218356">
          <w:marLeft w:val="0"/>
          <w:marRight w:val="0"/>
          <w:marTop w:val="0"/>
          <w:marBottom w:val="0"/>
          <w:divBdr>
            <w:top w:val="none" w:sz="0" w:space="0" w:color="auto"/>
            <w:left w:val="none" w:sz="0" w:space="0" w:color="auto"/>
            <w:bottom w:val="none" w:sz="0" w:space="0" w:color="auto"/>
            <w:right w:val="none" w:sz="0" w:space="0" w:color="auto"/>
          </w:divBdr>
        </w:div>
        <w:div w:id="2119257048">
          <w:marLeft w:val="0"/>
          <w:marRight w:val="0"/>
          <w:marTop w:val="0"/>
          <w:marBottom w:val="0"/>
          <w:divBdr>
            <w:top w:val="none" w:sz="0" w:space="0" w:color="auto"/>
            <w:left w:val="none" w:sz="0" w:space="0" w:color="auto"/>
            <w:bottom w:val="none" w:sz="0" w:space="0" w:color="auto"/>
            <w:right w:val="none" w:sz="0" w:space="0" w:color="auto"/>
          </w:divBdr>
        </w:div>
      </w:divsChild>
    </w:div>
    <w:div w:id="1047949930">
      <w:bodyDiv w:val="1"/>
      <w:marLeft w:val="0"/>
      <w:marRight w:val="0"/>
      <w:marTop w:val="0"/>
      <w:marBottom w:val="0"/>
      <w:divBdr>
        <w:top w:val="none" w:sz="0" w:space="0" w:color="auto"/>
        <w:left w:val="none" w:sz="0" w:space="0" w:color="auto"/>
        <w:bottom w:val="none" w:sz="0" w:space="0" w:color="auto"/>
        <w:right w:val="none" w:sz="0" w:space="0" w:color="auto"/>
      </w:divBdr>
    </w:div>
    <w:div w:id="1207445516">
      <w:bodyDiv w:val="1"/>
      <w:marLeft w:val="0"/>
      <w:marRight w:val="0"/>
      <w:marTop w:val="0"/>
      <w:marBottom w:val="0"/>
      <w:divBdr>
        <w:top w:val="none" w:sz="0" w:space="0" w:color="auto"/>
        <w:left w:val="none" w:sz="0" w:space="0" w:color="auto"/>
        <w:bottom w:val="none" w:sz="0" w:space="0" w:color="auto"/>
        <w:right w:val="none" w:sz="0" w:space="0" w:color="auto"/>
      </w:divBdr>
    </w:div>
    <w:div w:id="1445080790">
      <w:bodyDiv w:val="1"/>
      <w:marLeft w:val="0"/>
      <w:marRight w:val="0"/>
      <w:marTop w:val="0"/>
      <w:marBottom w:val="0"/>
      <w:divBdr>
        <w:top w:val="none" w:sz="0" w:space="0" w:color="auto"/>
        <w:left w:val="none" w:sz="0" w:space="0" w:color="auto"/>
        <w:bottom w:val="none" w:sz="0" w:space="0" w:color="auto"/>
        <w:right w:val="none" w:sz="0" w:space="0" w:color="auto"/>
      </w:divBdr>
    </w:div>
    <w:div w:id="1478886396">
      <w:bodyDiv w:val="1"/>
      <w:marLeft w:val="0"/>
      <w:marRight w:val="0"/>
      <w:marTop w:val="0"/>
      <w:marBottom w:val="0"/>
      <w:divBdr>
        <w:top w:val="none" w:sz="0" w:space="0" w:color="auto"/>
        <w:left w:val="none" w:sz="0" w:space="0" w:color="auto"/>
        <w:bottom w:val="none" w:sz="0" w:space="0" w:color="auto"/>
        <w:right w:val="none" w:sz="0" w:space="0" w:color="auto"/>
      </w:divBdr>
    </w:div>
    <w:div w:id="1508330827">
      <w:bodyDiv w:val="1"/>
      <w:marLeft w:val="0"/>
      <w:marRight w:val="0"/>
      <w:marTop w:val="0"/>
      <w:marBottom w:val="0"/>
      <w:divBdr>
        <w:top w:val="none" w:sz="0" w:space="0" w:color="auto"/>
        <w:left w:val="none" w:sz="0" w:space="0" w:color="auto"/>
        <w:bottom w:val="none" w:sz="0" w:space="0" w:color="auto"/>
        <w:right w:val="none" w:sz="0" w:space="0" w:color="auto"/>
      </w:divBdr>
    </w:div>
    <w:div w:id="1608193953">
      <w:bodyDiv w:val="1"/>
      <w:marLeft w:val="0"/>
      <w:marRight w:val="0"/>
      <w:marTop w:val="0"/>
      <w:marBottom w:val="0"/>
      <w:divBdr>
        <w:top w:val="none" w:sz="0" w:space="0" w:color="auto"/>
        <w:left w:val="none" w:sz="0" w:space="0" w:color="auto"/>
        <w:bottom w:val="none" w:sz="0" w:space="0" w:color="auto"/>
        <w:right w:val="none" w:sz="0" w:space="0" w:color="auto"/>
      </w:divBdr>
      <w:divsChild>
        <w:div w:id="870151057">
          <w:marLeft w:val="0"/>
          <w:marRight w:val="0"/>
          <w:marTop w:val="0"/>
          <w:marBottom w:val="0"/>
          <w:divBdr>
            <w:top w:val="none" w:sz="0" w:space="0" w:color="auto"/>
            <w:left w:val="none" w:sz="0" w:space="0" w:color="auto"/>
            <w:bottom w:val="none" w:sz="0" w:space="0" w:color="auto"/>
            <w:right w:val="none" w:sz="0" w:space="0" w:color="auto"/>
          </w:divBdr>
        </w:div>
        <w:div w:id="619072185">
          <w:marLeft w:val="0"/>
          <w:marRight w:val="0"/>
          <w:marTop w:val="0"/>
          <w:marBottom w:val="0"/>
          <w:divBdr>
            <w:top w:val="none" w:sz="0" w:space="0" w:color="auto"/>
            <w:left w:val="none" w:sz="0" w:space="0" w:color="auto"/>
            <w:bottom w:val="none" w:sz="0" w:space="0" w:color="auto"/>
            <w:right w:val="none" w:sz="0" w:space="0" w:color="auto"/>
          </w:divBdr>
        </w:div>
        <w:div w:id="1203711153">
          <w:marLeft w:val="0"/>
          <w:marRight w:val="0"/>
          <w:marTop w:val="0"/>
          <w:marBottom w:val="0"/>
          <w:divBdr>
            <w:top w:val="none" w:sz="0" w:space="0" w:color="auto"/>
            <w:left w:val="none" w:sz="0" w:space="0" w:color="auto"/>
            <w:bottom w:val="none" w:sz="0" w:space="0" w:color="auto"/>
            <w:right w:val="none" w:sz="0" w:space="0" w:color="auto"/>
          </w:divBdr>
        </w:div>
        <w:div w:id="454296504">
          <w:marLeft w:val="0"/>
          <w:marRight w:val="0"/>
          <w:marTop w:val="0"/>
          <w:marBottom w:val="0"/>
          <w:divBdr>
            <w:top w:val="none" w:sz="0" w:space="0" w:color="auto"/>
            <w:left w:val="none" w:sz="0" w:space="0" w:color="auto"/>
            <w:bottom w:val="none" w:sz="0" w:space="0" w:color="auto"/>
            <w:right w:val="none" w:sz="0" w:space="0" w:color="auto"/>
          </w:divBdr>
        </w:div>
        <w:div w:id="563369742">
          <w:marLeft w:val="0"/>
          <w:marRight w:val="0"/>
          <w:marTop w:val="0"/>
          <w:marBottom w:val="0"/>
          <w:divBdr>
            <w:top w:val="none" w:sz="0" w:space="0" w:color="auto"/>
            <w:left w:val="none" w:sz="0" w:space="0" w:color="auto"/>
            <w:bottom w:val="none" w:sz="0" w:space="0" w:color="auto"/>
            <w:right w:val="none" w:sz="0" w:space="0" w:color="auto"/>
          </w:divBdr>
        </w:div>
      </w:divsChild>
    </w:div>
    <w:div w:id="1813790922">
      <w:bodyDiv w:val="1"/>
      <w:marLeft w:val="0"/>
      <w:marRight w:val="0"/>
      <w:marTop w:val="0"/>
      <w:marBottom w:val="0"/>
      <w:divBdr>
        <w:top w:val="none" w:sz="0" w:space="0" w:color="auto"/>
        <w:left w:val="none" w:sz="0" w:space="0" w:color="auto"/>
        <w:bottom w:val="none" w:sz="0" w:space="0" w:color="auto"/>
        <w:right w:val="none" w:sz="0" w:space="0" w:color="auto"/>
      </w:divBdr>
      <w:divsChild>
        <w:div w:id="1189564205">
          <w:marLeft w:val="0"/>
          <w:marRight w:val="0"/>
          <w:marTop w:val="0"/>
          <w:marBottom w:val="0"/>
          <w:divBdr>
            <w:top w:val="none" w:sz="0" w:space="0" w:color="auto"/>
            <w:left w:val="none" w:sz="0" w:space="0" w:color="auto"/>
            <w:bottom w:val="none" w:sz="0" w:space="0" w:color="auto"/>
            <w:right w:val="none" w:sz="0" w:space="0" w:color="auto"/>
          </w:divBdr>
        </w:div>
        <w:div w:id="247424760">
          <w:marLeft w:val="0"/>
          <w:marRight w:val="0"/>
          <w:marTop w:val="0"/>
          <w:marBottom w:val="0"/>
          <w:divBdr>
            <w:top w:val="none" w:sz="0" w:space="0" w:color="auto"/>
            <w:left w:val="none" w:sz="0" w:space="0" w:color="auto"/>
            <w:bottom w:val="none" w:sz="0" w:space="0" w:color="auto"/>
            <w:right w:val="none" w:sz="0" w:space="0" w:color="auto"/>
          </w:divBdr>
        </w:div>
      </w:divsChild>
    </w:div>
    <w:div w:id="1907033852">
      <w:bodyDiv w:val="1"/>
      <w:marLeft w:val="0"/>
      <w:marRight w:val="0"/>
      <w:marTop w:val="0"/>
      <w:marBottom w:val="0"/>
      <w:divBdr>
        <w:top w:val="none" w:sz="0" w:space="0" w:color="auto"/>
        <w:left w:val="none" w:sz="0" w:space="0" w:color="auto"/>
        <w:bottom w:val="none" w:sz="0" w:space="0" w:color="auto"/>
        <w:right w:val="none" w:sz="0" w:space="0" w:color="auto"/>
      </w:divBdr>
    </w:div>
    <w:div w:id="1944070035">
      <w:bodyDiv w:val="1"/>
      <w:marLeft w:val="0"/>
      <w:marRight w:val="0"/>
      <w:marTop w:val="0"/>
      <w:marBottom w:val="0"/>
      <w:divBdr>
        <w:top w:val="none" w:sz="0" w:space="0" w:color="auto"/>
        <w:left w:val="none" w:sz="0" w:space="0" w:color="auto"/>
        <w:bottom w:val="none" w:sz="0" w:space="0" w:color="auto"/>
        <w:right w:val="none" w:sz="0" w:space="0" w:color="auto"/>
      </w:divBdr>
      <w:divsChild>
        <w:div w:id="1925526679">
          <w:marLeft w:val="0"/>
          <w:marRight w:val="0"/>
          <w:marTop w:val="0"/>
          <w:marBottom w:val="0"/>
          <w:divBdr>
            <w:top w:val="none" w:sz="0" w:space="0" w:color="auto"/>
            <w:left w:val="none" w:sz="0" w:space="0" w:color="auto"/>
            <w:bottom w:val="none" w:sz="0" w:space="0" w:color="auto"/>
            <w:right w:val="none" w:sz="0" w:space="0" w:color="auto"/>
          </w:divBdr>
        </w:div>
        <w:div w:id="208995846">
          <w:marLeft w:val="0"/>
          <w:marRight w:val="0"/>
          <w:marTop w:val="0"/>
          <w:marBottom w:val="0"/>
          <w:divBdr>
            <w:top w:val="none" w:sz="0" w:space="0" w:color="auto"/>
            <w:left w:val="none" w:sz="0" w:space="0" w:color="auto"/>
            <w:bottom w:val="none" w:sz="0" w:space="0" w:color="auto"/>
            <w:right w:val="none" w:sz="0" w:space="0" w:color="auto"/>
          </w:divBdr>
        </w:div>
        <w:div w:id="182671739">
          <w:marLeft w:val="0"/>
          <w:marRight w:val="0"/>
          <w:marTop w:val="0"/>
          <w:marBottom w:val="0"/>
          <w:divBdr>
            <w:top w:val="none" w:sz="0" w:space="0" w:color="auto"/>
            <w:left w:val="none" w:sz="0" w:space="0" w:color="auto"/>
            <w:bottom w:val="none" w:sz="0" w:space="0" w:color="auto"/>
            <w:right w:val="none" w:sz="0" w:space="0" w:color="auto"/>
          </w:divBdr>
        </w:div>
        <w:div w:id="1554000749">
          <w:marLeft w:val="0"/>
          <w:marRight w:val="0"/>
          <w:marTop w:val="0"/>
          <w:marBottom w:val="0"/>
          <w:divBdr>
            <w:top w:val="none" w:sz="0" w:space="0" w:color="auto"/>
            <w:left w:val="none" w:sz="0" w:space="0" w:color="auto"/>
            <w:bottom w:val="none" w:sz="0" w:space="0" w:color="auto"/>
            <w:right w:val="none" w:sz="0" w:space="0" w:color="auto"/>
          </w:divBdr>
        </w:div>
        <w:div w:id="423039532">
          <w:marLeft w:val="0"/>
          <w:marRight w:val="0"/>
          <w:marTop w:val="0"/>
          <w:marBottom w:val="0"/>
          <w:divBdr>
            <w:top w:val="none" w:sz="0" w:space="0" w:color="auto"/>
            <w:left w:val="none" w:sz="0" w:space="0" w:color="auto"/>
            <w:bottom w:val="none" w:sz="0" w:space="0" w:color="auto"/>
            <w:right w:val="none" w:sz="0" w:space="0" w:color="auto"/>
          </w:divBdr>
        </w:div>
        <w:div w:id="557014137">
          <w:marLeft w:val="0"/>
          <w:marRight w:val="0"/>
          <w:marTop w:val="0"/>
          <w:marBottom w:val="0"/>
          <w:divBdr>
            <w:top w:val="none" w:sz="0" w:space="0" w:color="auto"/>
            <w:left w:val="none" w:sz="0" w:space="0" w:color="auto"/>
            <w:bottom w:val="none" w:sz="0" w:space="0" w:color="auto"/>
            <w:right w:val="none" w:sz="0" w:space="0" w:color="auto"/>
          </w:divBdr>
        </w:div>
        <w:div w:id="1087270958">
          <w:marLeft w:val="0"/>
          <w:marRight w:val="0"/>
          <w:marTop w:val="0"/>
          <w:marBottom w:val="0"/>
          <w:divBdr>
            <w:top w:val="none" w:sz="0" w:space="0" w:color="auto"/>
            <w:left w:val="none" w:sz="0" w:space="0" w:color="auto"/>
            <w:bottom w:val="none" w:sz="0" w:space="0" w:color="auto"/>
            <w:right w:val="none" w:sz="0" w:space="0" w:color="auto"/>
          </w:divBdr>
        </w:div>
        <w:div w:id="90210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6cfa18b604740f831c22cd5e61638779">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4c557028a822214193e3a3fe85e682e7"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9ac88b-5def-4f6d-a059-a9d6f01661cf" xsi:nil="true"/>
    <lcf76f155ced4ddcb4097134ff3c332f xmlns="71a7b3a6-a40f-45b0-a687-70a6c8b00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738C6-7A56-479B-8D65-40D89CCF8547}">
  <ds:schemaRefs>
    <ds:schemaRef ds:uri="http://schemas.microsoft.com/sharepoint/v3/contenttype/forms"/>
  </ds:schemaRefs>
</ds:datastoreItem>
</file>

<file path=customXml/itemProps2.xml><?xml version="1.0" encoding="utf-8"?>
<ds:datastoreItem xmlns:ds="http://schemas.openxmlformats.org/officeDocument/2006/customXml" ds:itemID="{C77541C0-2637-4941-8464-AC3902E529AF}"/>
</file>

<file path=customXml/itemProps3.xml><?xml version="1.0" encoding="utf-8"?>
<ds:datastoreItem xmlns:ds="http://schemas.openxmlformats.org/officeDocument/2006/customXml" ds:itemID="{5B806BAD-38AB-413D-8C21-6A46BC0C3F07}">
  <ds:schemaRefs>
    <ds:schemaRef ds:uri="http://schemas.microsoft.com/office/2006/metadata/properties"/>
    <ds:schemaRef ds:uri="http://schemas.microsoft.com/office/infopath/2007/PartnerControls"/>
    <ds:schemaRef ds:uri="fb9ac88b-5def-4f6d-a059-a9d6f01661cf"/>
    <ds:schemaRef ds:uri="da0083d9-74f1-4018-aa03-33b08f947320"/>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1502</Words>
  <Characters>8565</Characters>
  <Application>Microsoft Office Word</Application>
  <DocSecurity>0</DocSecurity>
  <Lines>71</Lines>
  <Paragraphs>20</Paragraphs>
  <ScaleCrop>false</ScaleCrop>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Miss L Bentley</cp:lastModifiedBy>
  <cp:revision>171</cp:revision>
  <dcterms:created xsi:type="dcterms:W3CDTF">2025-05-07T13:32:00Z</dcterms:created>
  <dcterms:modified xsi:type="dcterms:W3CDTF">2025-06-11T10:56:00Z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y fmtid="{D5CDD505-2E9C-101B-9397-08002B2CF9AE}" pid="3" name="MediaServiceImageTags">
    <vt:lpwstr/>
  </property>
</Properties>
</file>