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56C1" w14:textId="448173BD" w:rsidR="00CC4074" w:rsidRPr="008618EF" w:rsidRDefault="00CB7350" w:rsidP="00CC4074">
      <w:pPr>
        <w:spacing w:before="100" w:beforeAutospacing="1" w:after="100" w:afterAutospacing="1" w:line="300" w:lineRule="atLeast"/>
        <w:outlineLvl w:val="0"/>
        <w:rPr>
          <w:rFonts w:ascii="Century Gothic" w:eastAsia="Times New Roman" w:hAnsi="Century Gothic" w:cs="Segoe UI"/>
          <w:b/>
          <w:bCs/>
          <w:color w:val="F1A983" w:themeColor="accent2" w:themeTint="99"/>
          <w:kern w:val="36"/>
          <w:sz w:val="48"/>
          <w:szCs w:val="48"/>
          <w:lang w:eastAsia="en-GB"/>
        </w:rPr>
      </w:pPr>
      <w:r>
        <w:rPr>
          <w:rFonts w:ascii="Century Gothic" w:eastAsia="Times New Roman" w:hAnsi="Century Gothic" w:cs="Segoe UI"/>
          <w:b/>
          <w:bCs/>
          <w:color w:val="F1A983" w:themeColor="accent2" w:themeTint="99"/>
          <w:kern w:val="36"/>
          <w:sz w:val="48"/>
          <w:szCs w:val="48"/>
          <w:lang w:eastAsia="en-GB"/>
        </w:rPr>
        <w:t xml:space="preserve">Secondary </w:t>
      </w:r>
      <w:r w:rsidR="00CC4074" w:rsidRPr="008618EF">
        <w:rPr>
          <w:rFonts w:ascii="Century Gothic" w:eastAsia="Times New Roman" w:hAnsi="Century Gothic" w:cs="Segoe UI"/>
          <w:b/>
          <w:bCs/>
          <w:color w:val="F1A983" w:themeColor="accent2" w:themeTint="99"/>
          <w:kern w:val="36"/>
          <w:sz w:val="48"/>
          <w:szCs w:val="48"/>
          <w:lang w:eastAsia="en-GB"/>
        </w:rPr>
        <w:t xml:space="preserve">Pupil Acceptable Use Agreement </w:t>
      </w:r>
    </w:p>
    <w:p w14:paraId="4F6E348B" w14:textId="2658C719" w:rsidR="00CC4074" w:rsidRPr="00FA68DF" w:rsidRDefault="00BD4052" w:rsidP="00CC4074">
      <w:pPr>
        <w:spacing w:before="100" w:beforeAutospacing="1" w:after="100" w:afterAutospacing="1" w:line="300" w:lineRule="atLeast"/>
        <w:outlineLvl w:val="0"/>
        <w:rPr>
          <w:rFonts w:ascii="Century Gothic" w:eastAsia="Times New Roman" w:hAnsi="Century Gothic" w:cs="Segoe UI"/>
          <w:b/>
          <w:bCs/>
          <w:color w:val="A6A6A6" w:themeColor="background1" w:themeShade="A6"/>
          <w:kern w:val="36"/>
          <w:lang w:eastAsia="en-GB"/>
        </w:rPr>
      </w:pPr>
      <w:r>
        <w:rPr>
          <w:rFonts w:ascii="Century Gothic" w:eastAsia="Times New Roman" w:hAnsi="Century Gothic" w:cs="Segoe UI"/>
          <w:b/>
          <w:bCs/>
          <w:color w:val="A6A6A6" w:themeColor="background1" w:themeShade="A6"/>
          <w:kern w:val="36"/>
          <w:lang w:eastAsia="en-GB"/>
        </w:rPr>
        <w:t xml:space="preserve">V3: February </w:t>
      </w:r>
      <w:r w:rsidR="00CC4074" w:rsidRPr="00FA68DF">
        <w:rPr>
          <w:rFonts w:ascii="Century Gothic" w:eastAsia="Times New Roman" w:hAnsi="Century Gothic" w:cs="Segoe UI"/>
          <w:b/>
          <w:bCs/>
          <w:color w:val="A6A6A6" w:themeColor="background1" w:themeShade="A6"/>
          <w:kern w:val="36"/>
          <w:lang w:eastAsia="en-GB"/>
        </w:rPr>
        <w:t>2026 onwards until revised</w:t>
      </w:r>
    </w:p>
    <w:p w14:paraId="51E28A18" w14:textId="77777777" w:rsidR="00CC4074" w:rsidRPr="00CC4074" w:rsidRDefault="00CC4074" w:rsidP="00CC4074">
      <w:pPr>
        <w:spacing w:before="100" w:beforeAutospacing="1" w:after="100" w:afterAutospacing="1" w:line="300" w:lineRule="atLeast"/>
        <w:outlineLvl w:val="1"/>
        <w:rPr>
          <w:rFonts w:ascii="Century Gothic" w:eastAsia="Times New Roman" w:hAnsi="Century Gothic" w:cs="Segoe UI"/>
          <w:b/>
          <w:bCs/>
          <w:color w:val="4C94D8" w:themeColor="text2" w:themeTint="80"/>
          <w:sz w:val="36"/>
          <w:szCs w:val="36"/>
          <w:lang w:eastAsia="en-GB"/>
        </w:rPr>
      </w:pPr>
      <w:r w:rsidRPr="00CC4074">
        <w:rPr>
          <w:rFonts w:ascii="Century Gothic" w:eastAsia="Times New Roman" w:hAnsi="Century Gothic" w:cs="Segoe UI"/>
          <w:b/>
          <w:bCs/>
          <w:color w:val="4C94D8" w:themeColor="text2" w:themeTint="80"/>
          <w:sz w:val="36"/>
          <w:szCs w:val="36"/>
          <w:lang w:eastAsia="en-GB"/>
        </w:rPr>
        <w:t>1. Introduction</w:t>
      </w:r>
    </w:p>
    <w:p w14:paraId="7AD88D23" w14:textId="77777777" w:rsidR="00CC4074" w:rsidRPr="00BD4052" w:rsidRDefault="00CC4074" w:rsidP="00CC4074">
      <w:pPr>
        <w:spacing w:before="100" w:beforeAutospacing="1" w:after="100" w:afterAutospacing="1" w:line="300" w:lineRule="atLeast"/>
        <w:rPr>
          <w:rFonts w:ascii="Century Gothic" w:eastAsia="Times New Roman" w:hAnsi="Century Gothic" w:cs="Segoe UI"/>
          <w:color w:val="747474" w:themeColor="background2" w:themeShade="80"/>
          <w:sz w:val="20"/>
          <w:szCs w:val="20"/>
          <w:lang w:eastAsia="en-GB"/>
        </w:rPr>
      </w:pPr>
      <w:r w:rsidRPr="00BD4052">
        <w:rPr>
          <w:rFonts w:ascii="Century Gothic" w:eastAsia="Times New Roman" w:hAnsi="Century Gothic" w:cs="Segoe UI"/>
          <w:color w:val="747474" w:themeColor="background2" w:themeShade="80"/>
          <w:sz w:val="20"/>
          <w:szCs w:val="20"/>
          <w:lang w:eastAsia="en-GB"/>
        </w:rPr>
        <w:t>This IT Acceptable Use Agreement outlines the rules and guidelines for the use of the school's Information Technology (IT) resources by all pupils who attend this school. By using the school's IT resources, you agree to abide by the terms and conditions outlined in this document.</w:t>
      </w:r>
    </w:p>
    <w:p w14:paraId="2C04D10D" w14:textId="0FB6E80F" w:rsidR="00CC4074" w:rsidRPr="00BD4052" w:rsidRDefault="00CC4074" w:rsidP="00190F52">
      <w:pPr>
        <w:spacing w:before="100" w:beforeAutospacing="1" w:after="100" w:afterAutospacing="1" w:line="300" w:lineRule="atLeast"/>
        <w:rPr>
          <w:rFonts w:ascii="Century Gothic" w:eastAsia="Times New Roman" w:hAnsi="Century Gothic" w:cs="Segoe UI"/>
          <w:color w:val="747474" w:themeColor="background2" w:themeShade="80"/>
          <w:sz w:val="20"/>
          <w:szCs w:val="20"/>
          <w:lang w:eastAsia="en-GB"/>
        </w:rPr>
      </w:pPr>
      <w:r w:rsidRPr="00BD4052">
        <w:rPr>
          <w:rFonts w:ascii="Century Gothic" w:eastAsia="Times New Roman" w:hAnsi="Century Gothic" w:cs="Segoe UI"/>
          <w:color w:val="747474" w:themeColor="background2" w:themeShade="80"/>
          <w:sz w:val="20"/>
          <w:szCs w:val="20"/>
          <w:lang w:eastAsia="en-GB"/>
        </w:rPr>
        <w:t>The purpose of this agreement is to ensure the responsible and ethical use of IT resources, maintain a secure computing environment, and promote positive digital citizenship among our pupils.</w:t>
      </w:r>
    </w:p>
    <w:p w14:paraId="4FD4B630" w14:textId="77777777" w:rsidR="00CC4074" w:rsidRPr="00CC4074" w:rsidRDefault="00CC4074" w:rsidP="00CC4074">
      <w:pPr>
        <w:spacing w:before="100" w:beforeAutospacing="1" w:after="100" w:afterAutospacing="1" w:line="300" w:lineRule="atLeast"/>
        <w:outlineLvl w:val="1"/>
        <w:rPr>
          <w:rFonts w:ascii="Century Gothic" w:eastAsia="Times New Roman" w:hAnsi="Century Gothic" w:cs="Segoe UI"/>
          <w:b/>
          <w:bCs/>
          <w:color w:val="4C94D8" w:themeColor="text2" w:themeTint="80"/>
          <w:sz w:val="36"/>
          <w:szCs w:val="36"/>
          <w:lang w:eastAsia="en-GB"/>
        </w:rPr>
      </w:pPr>
      <w:r w:rsidRPr="00CC4074">
        <w:rPr>
          <w:rFonts w:ascii="Century Gothic" w:eastAsia="Times New Roman" w:hAnsi="Century Gothic" w:cs="Segoe UI"/>
          <w:b/>
          <w:bCs/>
          <w:color w:val="4C94D8" w:themeColor="text2" w:themeTint="80"/>
          <w:sz w:val="36"/>
          <w:szCs w:val="36"/>
          <w:lang w:eastAsia="en-GB"/>
        </w:rPr>
        <w:t>2. Acceptable Uses</w:t>
      </w:r>
    </w:p>
    <w:p w14:paraId="2E5E40CE"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2.1. General Usage</w:t>
      </w:r>
    </w:p>
    <w:p w14:paraId="70E8F1DB" w14:textId="77777777" w:rsidR="00CC4074" w:rsidRPr="00CC4074" w:rsidRDefault="00CC4074" w:rsidP="00CC4074">
      <w:pPr>
        <w:numPr>
          <w:ilvl w:val="0"/>
          <w:numId w:val="1"/>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You are permitted to use school-provided IT resources for educational purposes and other activities authorised by school staff.</w:t>
      </w:r>
    </w:p>
    <w:p w14:paraId="1AFDFBBD" w14:textId="77777777" w:rsidR="00CC4074" w:rsidRPr="00CC4074" w:rsidRDefault="00CC4074" w:rsidP="00CC4074">
      <w:pPr>
        <w:numPr>
          <w:ilvl w:val="0"/>
          <w:numId w:val="1"/>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All use of IT resources must comply with the school's policies, procedures, and applicable laws.</w:t>
      </w:r>
    </w:p>
    <w:p w14:paraId="55022E63" w14:textId="009B075D" w:rsidR="00CC4074" w:rsidRPr="00190F52" w:rsidRDefault="00CC4074" w:rsidP="00CC4074">
      <w:pPr>
        <w:numPr>
          <w:ilvl w:val="0"/>
          <w:numId w:val="1"/>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 xml:space="preserve"> You must follow any additional rules set by your teacher for specific lessons, subjects, or platforms.</w:t>
      </w:r>
    </w:p>
    <w:p w14:paraId="3362E1BB"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2.2. Responsible Use</w:t>
      </w:r>
    </w:p>
    <w:p w14:paraId="737A9C65" w14:textId="77777777" w:rsidR="00CC4074" w:rsidRPr="00CC4074" w:rsidRDefault="00CC4074" w:rsidP="00CC4074">
      <w:pPr>
        <w:numPr>
          <w:ilvl w:val="0"/>
          <w:numId w:val="2"/>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Treat all IT resources with care and respect. Do not engage in activities that could damage, disrupt, or misuse school property.</w:t>
      </w:r>
    </w:p>
    <w:p w14:paraId="11323770" w14:textId="77777777" w:rsidR="00CC4074" w:rsidRPr="00CC4074" w:rsidRDefault="00CC4074" w:rsidP="00CC4074">
      <w:pPr>
        <w:numPr>
          <w:ilvl w:val="0"/>
          <w:numId w:val="2"/>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Do not share your login credentials with anyone or attempt to access another user's account without explicit permission.</w:t>
      </w:r>
    </w:p>
    <w:p w14:paraId="13E96DA3" w14:textId="27EFDFDC" w:rsidR="00CC4074" w:rsidRPr="00190F52" w:rsidRDefault="00CC4074" w:rsidP="00CC4074">
      <w:pPr>
        <w:numPr>
          <w:ilvl w:val="0"/>
          <w:numId w:val="2"/>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Immediately report lost or stolen devices, suspicious activity, or accidental damage to a member of staff.</w:t>
      </w:r>
    </w:p>
    <w:p w14:paraId="3531C0F5"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2.3. Internet Usage</w:t>
      </w:r>
    </w:p>
    <w:p w14:paraId="7F71659C" w14:textId="0B9E1CF4" w:rsidR="00BD4052" w:rsidRPr="00BD4052" w:rsidRDefault="00BD4052" w:rsidP="00BD4052">
      <w:pPr>
        <w:numPr>
          <w:ilvl w:val="0"/>
          <w:numId w:val="3"/>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val="en-US" w:eastAsia="en-GB"/>
        </w:rPr>
      </w:pPr>
      <w:r w:rsidRPr="00BD4052">
        <w:rPr>
          <w:rFonts w:ascii="Century Gothic" w:eastAsia="Times New Roman" w:hAnsi="Century Gothic" w:cs="Segoe UI"/>
          <w:color w:val="747474" w:themeColor="background2" w:themeShade="80"/>
          <w:sz w:val="21"/>
          <w:szCs w:val="21"/>
          <w:lang w:val="en-US" w:eastAsia="en-GB"/>
        </w:rPr>
        <w:t xml:space="preserve">You must not use school systems, platforms or internet access to post, share or engage in </w:t>
      </w:r>
      <w:proofErr w:type="spellStart"/>
      <w:r w:rsidRPr="00BD4052">
        <w:rPr>
          <w:rFonts w:ascii="Century Gothic" w:eastAsia="Times New Roman" w:hAnsi="Century Gothic" w:cs="Segoe UI"/>
          <w:color w:val="747474" w:themeColor="background2" w:themeShade="80"/>
          <w:sz w:val="21"/>
          <w:szCs w:val="21"/>
          <w:lang w:val="en-US" w:eastAsia="en-GB"/>
        </w:rPr>
        <w:t>behaviour</w:t>
      </w:r>
      <w:proofErr w:type="spellEnd"/>
      <w:r w:rsidRPr="00BD4052">
        <w:rPr>
          <w:rFonts w:ascii="Century Gothic" w:eastAsia="Times New Roman" w:hAnsi="Century Gothic" w:cs="Segoe UI"/>
          <w:color w:val="747474" w:themeColor="background2" w:themeShade="80"/>
          <w:sz w:val="21"/>
          <w:szCs w:val="21"/>
          <w:lang w:val="en-US" w:eastAsia="en-GB"/>
        </w:rPr>
        <w:t xml:space="preserve"> that could upset, threaten, embarrass or exclude another person.</w:t>
      </w:r>
    </w:p>
    <w:p w14:paraId="50C44A53" w14:textId="283474CB" w:rsidR="00CC4074" w:rsidRPr="00CC4074" w:rsidRDefault="00CC4074" w:rsidP="00CC4074">
      <w:pPr>
        <w:numPr>
          <w:ilvl w:val="0"/>
          <w:numId w:val="3"/>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Internet access is provided for educational purposes.</w:t>
      </w:r>
    </w:p>
    <w:p w14:paraId="15642B65" w14:textId="77777777" w:rsidR="00CC4074" w:rsidRPr="00CC4074" w:rsidRDefault="00CC4074" w:rsidP="00CC4074">
      <w:pPr>
        <w:numPr>
          <w:ilvl w:val="0"/>
          <w:numId w:val="3"/>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Do not use it for illegal, unethical, or non-educational activities.</w:t>
      </w:r>
    </w:p>
    <w:p w14:paraId="297535FB" w14:textId="77777777" w:rsidR="00BD4052" w:rsidRDefault="00CC4074" w:rsidP="00BD4052">
      <w:pPr>
        <w:numPr>
          <w:ilvl w:val="0"/>
          <w:numId w:val="3"/>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BD4052">
        <w:rPr>
          <w:rFonts w:ascii="Century Gothic" w:eastAsia="Times New Roman" w:hAnsi="Century Gothic" w:cs="Segoe UI"/>
          <w:color w:val="747474" w:themeColor="background2" w:themeShade="80"/>
          <w:sz w:val="21"/>
          <w:szCs w:val="21"/>
          <w:lang w:eastAsia="en-GB"/>
        </w:rPr>
        <w:lastRenderedPageBreak/>
        <w:t>Do not visit, download, or distribute inappropriate, offensive, or harmful content.</w:t>
      </w:r>
    </w:p>
    <w:p w14:paraId="06050862" w14:textId="3A5351C8" w:rsidR="00FA68DF" w:rsidRPr="00BD4052" w:rsidRDefault="00CC4074" w:rsidP="00BD4052">
      <w:pPr>
        <w:numPr>
          <w:ilvl w:val="0"/>
          <w:numId w:val="3"/>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BD4052">
        <w:rPr>
          <w:rFonts w:ascii="Century Gothic" w:eastAsia="Times New Roman" w:hAnsi="Century Gothic" w:cs="Segoe UI"/>
          <w:color w:val="747474" w:themeColor="background2" w:themeShade="80"/>
          <w:sz w:val="21"/>
          <w:szCs w:val="21"/>
          <w:lang w:eastAsia="en-GB"/>
        </w:rPr>
        <w:t>Do not use proxy sites, VPNs, or other methods to bypass content filtering or monitoring.</w:t>
      </w:r>
    </w:p>
    <w:p w14:paraId="6C444E2D" w14:textId="2E6223D2"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2.4. Email Usage</w:t>
      </w:r>
    </w:p>
    <w:p w14:paraId="46B1884F" w14:textId="56FEA12C" w:rsidR="00BD4052" w:rsidRPr="00BD4052" w:rsidRDefault="00BD4052" w:rsidP="00BD4052">
      <w:pPr>
        <w:numPr>
          <w:ilvl w:val="0"/>
          <w:numId w:val="4"/>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val="en-US" w:eastAsia="en-GB"/>
        </w:rPr>
      </w:pPr>
      <w:r w:rsidRPr="00BD4052">
        <w:rPr>
          <w:rFonts w:ascii="Century Gothic" w:eastAsia="Times New Roman" w:hAnsi="Century Gothic" w:cs="Segoe UI"/>
          <w:color w:val="747474" w:themeColor="background2" w:themeShade="80"/>
          <w:sz w:val="21"/>
          <w:szCs w:val="21"/>
          <w:lang w:val="en-US" w:eastAsia="en-GB"/>
        </w:rPr>
        <w:t xml:space="preserve">Do not use email to spread </w:t>
      </w:r>
      <w:proofErr w:type="spellStart"/>
      <w:r w:rsidRPr="00BD4052">
        <w:rPr>
          <w:rFonts w:ascii="Century Gothic" w:eastAsia="Times New Roman" w:hAnsi="Century Gothic" w:cs="Segoe UI"/>
          <w:color w:val="747474" w:themeColor="background2" w:themeShade="80"/>
          <w:sz w:val="21"/>
          <w:szCs w:val="21"/>
          <w:lang w:val="en-US" w:eastAsia="en-GB"/>
        </w:rPr>
        <w:t>rumours</w:t>
      </w:r>
      <w:proofErr w:type="spellEnd"/>
      <w:r w:rsidRPr="00BD4052">
        <w:rPr>
          <w:rFonts w:ascii="Century Gothic" w:eastAsia="Times New Roman" w:hAnsi="Century Gothic" w:cs="Segoe UI"/>
          <w:color w:val="747474" w:themeColor="background2" w:themeShade="80"/>
          <w:sz w:val="21"/>
          <w:szCs w:val="21"/>
          <w:lang w:val="en-US" w:eastAsia="en-GB"/>
        </w:rPr>
        <w:t>, share unkind messages, pressure others, or forward content designed to embarrass or hurt someone.</w:t>
      </w:r>
    </w:p>
    <w:p w14:paraId="137805F1" w14:textId="72086257" w:rsidR="00CC4074" w:rsidRPr="00CC4074" w:rsidRDefault="00CC4074" w:rsidP="00CC4074">
      <w:pPr>
        <w:numPr>
          <w:ilvl w:val="0"/>
          <w:numId w:val="4"/>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Use the school email system for school-related communication only.</w:t>
      </w:r>
    </w:p>
    <w:p w14:paraId="5F24CD4A" w14:textId="77777777" w:rsidR="00CC4074" w:rsidRPr="00CC4074" w:rsidRDefault="00CC4074" w:rsidP="00CC4074">
      <w:pPr>
        <w:numPr>
          <w:ilvl w:val="0"/>
          <w:numId w:val="4"/>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Do not send or share any messages that contain cyberbullying, harassment, any form of online abuse or violation of other school policies.</w:t>
      </w:r>
    </w:p>
    <w:p w14:paraId="363B582F" w14:textId="4FD06688" w:rsidR="00CC4074" w:rsidRPr="00190F52" w:rsidRDefault="00CC4074" w:rsidP="00CC4074">
      <w:pPr>
        <w:numPr>
          <w:ilvl w:val="0"/>
          <w:numId w:val="4"/>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Use clear, respectful language and appropriate tone; email is a formal record.</w:t>
      </w:r>
    </w:p>
    <w:p w14:paraId="5CD91FE6"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2.5. Data Security</w:t>
      </w:r>
    </w:p>
    <w:p w14:paraId="10A9B2D1" w14:textId="77777777" w:rsidR="00CC4074" w:rsidRPr="00CC4074" w:rsidRDefault="00CC4074" w:rsidP="00CC4074">
      <w:pPr>
        <w:numPr>
          <w:ilvl w:val="0"/>
          <w:numId w:val="5"/>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Protect sensitive information and personal data. Do not attempt to access, disclose, or manipulate data without authorisation.</w:t>
      </w:r>
    </w:p>
    <w:p w14:paraId="0584B440" w14:textId="77777777" w:rsidR="00CC4074" w:rsidRPr="00CC4074" w:rsidRDefault="00CC4074" w:rsidP="00CC4074">
      <w:pPr>
        <w:numPr>
          <w:ilvl w:val="0"/>
          <w:numId w:val="5"/>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Do not introduce or spread malware, viruses, or other harmful software.</w:t>
      </w:r>
    </w:p>
    <w:p w14:paraId="275F6D13" w14:textId="1F3AA3D0" w:rsidR="00CC4074" w:rsidRPr="00CC4074" w:rsidRDefault="00CC4074" w:rsidP="00CC4074">
      <w:pPr>
        <w:numPr>
          <w:ilvl w:val="0"/>
          <w:numId w:val="5"/>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Only store school data on approved locations (e.g., school OneDrive/SharePoint). It is best practice not to save school data on personal devices or personal cloud accounts.</w:t>
      </w:r>
    </w:p>
    <w:p w14:paraId="382D1E80" w14:textId="0C148167" w:rsidR="00CC4074" w:rsidRPr="00190F52" w:rsidRDefault="00CC4074" w:rsidP="00CC4074">
      <w:pPr>
        <w:numPr>
          <w:ilvl w:val="0"/>
          <w:numId w:val="5"/>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Lock your device when unattended and log off at the end of use.</w:t>
      </w:r>
    </w:p>
    <w:p w14:paraId="318F90C9"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2.6. Respect for Privacy</w:t>
      </w:r>
    </w:p>
    <w:p w14:paraId="1E03C2A4" w14:textId="77777777" w:rsidR="00BD4052" w:rsidRPr="00BD4052" w:rsidRDefault="00BD4052" w:rsidP="00BD4052">
      <w:pPr>
        <w:numPr>
          <w:ilvl w:val="0"/>
          <w:numId w:val="6"/>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val="en-US" w:eastAsia="en-GB"/>
        </w:rPr>
      </w:pPr>
      <w:r w:rsidRPr="00BD4052">
        <w:rPr>
          <w:rFonts w:ascii="Century Gothic" w:eastAsia="Times New Roman" w:hAnsi="Century Gothic" w:cs="Segoe UI"/>
          <w:color w:val="747474" w:themeColor="background2" w:themeShade="80"/>
          <w:sz w:val="21"/>
          <w:szCs w:val="21"/>
          <w:lang w:val="en-US" w:eastAsia="en-GB"/>
        </w:rPr>
        <w:t>Do not capture or share screenshots of others’ work, messages or images with intent to mock or embarrass.</w:t>
      </w:r>
    </w:p>
    <w:p w14:paraId="47D904EE" w14:textId="383B2452" w:rsidR="00BD4052" w:rsidRPr="00BD4052" w:rsidRDefault="00BD4052" w:rsidP="00BD4052">
      <w:pPr>
        <w:numPr>
          <w:ilvl w:val="0"/>
          <w:numId w:val="6"/>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val="en-US" w:eastAsia="en-GB"/>
        </w:rPr>
      </w:pPr>
      <w:r w:rsidRPr="00BD4052">
        <w:rPr>
          <w:rFonts w:ascii="Century Gothic" w:eastAsia="Times New Roman" w:hAnsi="Century Gothic" w:cs="Segoe UI"/>
          <w:color w:val="747474" w:themeColor="background2" w:themeShade="80"/>
          <w:sz w:val="21"/>
          <w:szCs w:val="21"/>
          <w:lang w:val="en-US" w:eastAsia="en-GB"/>
        </w:rPr>
        <w:t>Sharing altered or AI-edited images without permission is prohibited.</w:t>
      </w:r>
    </w:p>
    <w:p w14:paraId="7950BDDB" w14:textId="65429EF5" w:rsidR="00CC4074" w:rsidRPr="00CC4074" w:rsidRDefault="00CC4074" w:rsidP="00CC4074">
      <w:pPr>
        <w:numPr>
          <w:ilvl w:val="0"/>
          <w:numId w:val="6"/>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Respect the privacy of others. Do not capture, share, or distribute images, videos, or personal information without consent.</w:t>
      </w:r>
    </w:p>
    <w:p w14:paraId="30F72FF3" w14:textId="2539CF7B" w:rsidR="00CC4074" w:rsidRPr="00190F52" w:rsidRDefault="00CC4074" w:rsidP="00CC4074">
      <w:pPr>
        <w:numPr>
          <w:ilvl w:val="0"/>
          <w:numId w:val="6"/>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Do not attempt to access files, folders, or mailboxes that you are not authorised to view.</w:t>
      </w:r>
    </w:p>
    <w:p w14:paraId="2FB0A7F8"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2.7. Social Media and Online Conduct</w:t>
      </w:r>
    </w:p>
    <w:p w14:paraId="2B05BCF0" w14:textId="34CCF2C0" w:rsidR="00BD4052" w:rsidRPr="00BD4052" w:rsidRDefault="00BD4052" w:rsidP="00BD4052">
      <w:pPr>
        <w:numPr>
          <w:ilvl w:val="0"/>
          <w:numId w:val="7"/>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val="en-US" w:eastAsia="en-GB"/>
        </w:rPr>
      </w:pPr>
      <w:r w:rsidRPr="00BD4052">
        <w:rPr>
          <w:rFonts w:ascii="Century Gothic" w:eastAsia="Times New Roman" w:hAnsi="Century Gothic" w:cs="Segoe UI"/>
          <w:color w:val="747474" w:themeColor="background2" w:themeShade="80"/>
          <w:sz w:val="21"/>
          <w:szCs w:val="21"/>
          <w:lang w:val="en-US" w:eastAsia="en-GB"/>
        </w:rPr>
        <w:t>You must not create or share content that targets, humiliates, or threatens others.</w:t>
      </w:r>
    </w:p>
    <w:p w14:paraId="27289E9A" w14:textId="5EBA4569" w:rsidR="00CC4074" w:rsidRPr="00CC4074" w:rsidRDefault="00CC4074" w:rsidP="00CC4074">
      <w:pPr>
        <w:numPr>
          <w:ilvl w:val="0"/>
          <w:numId w:val="7"/>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Represent yourself and the school positively on social media and other online platforms.</w:t>
      </w:r>
    </w:p>
    <w:p w14:paraId="241CE0FA" w14:textId="77777777" w:rsidR="00CC4074" w:rsidRPr="00CC4074" w:rsidRDefault="00CC4074" w:rsidP="00CC4074">
      <w:pPr>
        <w:numPr>
          <w:ilvl w:val="0"/>
          <w:numId w:val="7"/>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Do not engage in cyberbullying, harassment, or any form of online abuse.</w:t>
      </w:r>
    </w:p>
    <w:p w14:paraId="78A48678" w14:textId="14F8781A" w:rsidR="00CC4074" w:rsidRPr="00190F52" w:rsidRDefault="00CC4074" w:rsidP="00CC4074">
      <w:pPr>
        <w:numPr>
          <w:ilvl w:val="0"/>
          <w:numId w:val="7"/>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Do not claim to speak on behalf of the school without permission.</w:t>
      </w:r>
    </w:p>
    <w:p w14:paraId="4054EE15" w14:textId="77777777" w:rsidR="00CB7350" w:rsidRDefault="00CB7350">
      <w:pPr>
        <w:rPr>
          <w:rFonts w:ascii="Century Gothic" w:eastAsia="Times New Roman" w:hAnsi="Century Gothic" w:cs="Segoe UI"/>
          <w:b/>
          <w:bCs/>
          <w:color w:val="8DD873" w:themeColor="accent6" w:themeTint="99"/>
          <w:sz w:val="27"/>
          <w:szCs w:val="27"/>
          <w:lang w:eastAsia="en-GB"/>
        </w:rPr>
      </w:pPr>
      <w:r>
        <w:rPr>
          <w:rFonts w:ascii="Century Gothic" w:eastAsia="Times New Roman" w:hAnsi="Century Gothic" w:cs="Segoe UI"/>
          <w:b/>
          <w:bCs/>
          <w:color w:val="8DD873" w:themeColor="accent6" w:themeTint="99"/>
          <w:sz w:val="27"/>
          <w:szCs w:val="27"/>
          <w:lang w:eastAsia="en-GB"/>
        </w:rPr>
        <w:br w:type="page"/>
      </w:r>
    </w:p>
    <w:p w14:paraId="65472D5C" w14:textId="35420209"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lastRenderedPageBreak/>
        <w:t>2.8. Network Usage</w:t>
      </w:r>
    </w:p>
    <w:p w14:paraId="76A41210" w14:textId="77777777" w:rsidR="00CC4074" w:rsidRPr="00CC4074" w:rsidRDefault="00CC4074" w:rsidP="00CC4074">
      <w:pPr>
        <w:numPr>
          <w:ilvl w:val="0"/>
          <w:numId w:val="8"/>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Do not engage in excessive bandwidth usage that could disrupt the network for others.</w:t>
      </w:r>
    </w:p>
    <w:p w14:paraId="40644FD0" w14:textId="77777777" w:rsidR="00BD4052" w:rsidRDefault="00CC4074" w:rsidP="00BD4052">
      <w:pPr>
        <w:numPr>
          <w:ilvl w:val="0"/>
          <w:numId w:val="8"/>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Do not attempt to circumvent network security or access blocked websites.</w:t>
      </w:r>
    </w:p>
    <w:p w14:paraId="6D64F1E0" w14:textId="0F2CAFE3" w:rsidR="00FA68DF" w:rsidRPr="00BD4052" w:rsidRDefault="00CC4074" w:rsidP="00BD4052">
      <w:pPr>
        <w:numPr>
          <w:ilvl w:val="0"/>
          <w:numId w:val="8"/>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BD4052">
        <w:rPr>
          <w:rFonts w:ascii="Century Gothic" w:eastAsia="Times New Roman" w:hAnsi="Century Gothic" w:cs="Segoe UI"/>
          <w:color w:val="747474" w:themeColor="background2" w:themeShade="80"/>
          <w:sz w:val="21"/>
          <w:szCs w:val="21"/>
          <w:lang w:eastAsia="en-GB"/>
        </w:rPr>
        <w:t>Do not set up personal hotspots, ad</w:t>
      </w:r>
      <w:r w:rsidRPr="00BD4052">
        <w:rPr>
          <w:rFonts w:ascii="Century Gothic" w:eastAsia="Times New Roman" w:hAnsi="Century Gothic" w:cs="Segoe UI"/>
          <w:color w:val="747474" w:themeColor="background2" w:themeShade="80"/>
          <w:sz w:val="21"/>
          <w:szCs w:val="21"/>
          <w:lang w:eastAsia="en-GB"/>
        </w:rPr>
        <w:noBreakHyphen/>
        <w:t>hoc networks, or connect unauthorised equipment (e.g., routers, switches, USB network adapters).</w:t>
      </w:r>
    </w:p>
    <w:p w14:paraId="13708BCA" w14:textId="0A1F49F5" w:rsidR="00CC4074" w:rsidRPr="00CC4074" w:rsidRDefault="00CC4074" w:rsidP="00CC4074">
      <w:pPr>
        <w:spacing w:before="100" w:beforeAutospacing="1" w:after="100" w:afterAutospacing="1" w:line="300" w:lineRule="atLeast"/>
        <w:rPr>
          <w:rFonts w:ascii="Century Gothic" w:eastAsia="Times New Roman" w:hAnsi="Century Gothic" w:cs="Segoe UI"/>
          <w:color w:val="8DD873" w:themeColor="accent6" w:themeTint="99"/>
          <w:sz w:val="21"/>
          <w:szCs w:val="21"/>
          <w:lang w:eastAsia="en-GB"/>
        </w:rPr>
      </w:pPr>
      <w:r w:rsidRPr="00CC4074">
        <w:rPr>
          <w:rFonts w:ascii="Century Gothic" w:eastAsia="Times New Roman" w:hAnsi="Century Gothic" w:cs="Segoe UI"/>
          <w:b/>
          <w:bCs/>
          <w:color w:val="8DD873" w:themeColor="accent6" w:themeTint="99"/>
          <w:sz w:val="27"/>
          <w:szCs w:val="27"/>
          <w:lang w:eastAsia="en-GB"/>
        </w:rPr>
        <w:t>2.9. Mobile Devices and BYOD (Bring Your Own Device)</w:t>
      </w:r>
    </w:p>
    <w:p w14:paraId="1C157925" w14:textId="4E841920" w:rsidR="00CC4074" w:rsidRDefault="00CC4074" w:rsidP="00CC4074">
      <w:pPr>
        <w:pStyle w:val="ListParagraph"/>
        <w:numPr>
          <w:ilvl w:val="0"/>
          <w:numId w:val="10"/>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Personal devices may be used only when authorised by staff and must connect</w:t>
      </w:r>
      <w:r w:rsidR="00BD4052">
        <w:rPr>
          <w:rFonts w:ascii="Century Gothic" w:eastAsia="Times New Roman" w:hAnsi="Century Gothic" w:cs="Segoe UI"/>
          <w:color w:val="747474" w:themeColor="background2" w:themeShade="80"/>
          <w:sz w:val="21"/>
          <w:szCs w:val="21"/>
          <w:lang w:eastAsia="en-GB"/>
        </w:rPr>
        <w:t xml:space="preserve"> </w:t>
      </w:r>
      <w:r w:rsidRPr="00CC4074">
        <w:rPr>
          <w:rFonts w:ascii="Century Gothic" w:eastAsia="Times New Roman" w:hAnsi="Century Gothic" w:cs="Segoe UI"/>
          <w:color w:val="747474" w:themeColor="background2" w:themeShade="80"/>
          <w:sz w:val="21"/>
          <w:szCs w:val="21"/>
          <w:lang w:eastAsia="en-GB"/>
        </w:rPr>
        <w:t>via approved methods.</w:t>
      </w:r>
    </w:p>
    <w:p w14:paraId="59D4B10A" w14:textId="0EDFD762" w:rsidR="00BD4052" w:rsidRPr="00BD4052" w:rsidRDefault="00BD4052" w:rsidP="00BD4052">
      <w:pPr>
        <w:pStyle w:val="ListParagraph"/>
        <w:numPr>
          <w:ilvl w:val="0"/>
          <w:numId w:val="10"/>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val="en-US" w:eastAsia="en-GB"/>
        </w:rPr>
      </w:pPr>
      <w:r w:rsidRPr="00BD4052">
        <w:rPr>
          <w:rFonts w:ascii="Century Gothic" w:eastAsia="Times New Roman" w:hAnsi="Century Gothic" w:cs="Segoe UI"/>
          <w:color w:val="747474" w:themeColor="background2" w:themeShade="80"/>
          <w:sz w:val="21"/>
          <w:szCs w:val="21"/>
          <w:lang w:val="en-US" w:eastAsia="en-GB"/>
        </w:rPr>
        <w:t>Personal devices must not be used for bullying or harassment.</w:t>
      </w:r>
    </w:p>
    <w:p w14:paraId="5FF980D8" w14:textId="77777777" w:rsidR="00CC4074" w:rsidRPr="00CC4074" w:rsidRDefault="00CC4074" w:rsidP="00CC4074">
      <w:pPr>
        <w:pStyle w:val="ListParagraph"/>
        <w:numPr>
          <w:ilvl w:val="0"/>
          <w:numId w:val="10"/>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The same rules in this Agreement apply to personal devices when used on school premises or for schoolwork.</w:t>
      </w:r>
    </w:p>
    <w:p w14:paraId="438A4F36" w14:textId="2A8BA84F" w:rsidR="00CC4074" w:rsidRPr="00190F52" w:rsidRDefault="00CC4074" w:rsidP="00CC4074">
      <w:pPr>
        <w:pStyle w:val="ListParagraph"/>
        <w:numPr>
          <w:ilvl w:val="0"/>
          <w:numId w:val="10"/>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The school may require you to disconnect or surrender a personal device temporarily where misuse is suspected, in line with school policy and the law.</w:t>
      </w:r>
    </w:p>
    <w:p w14:paraId="60D35F1A"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2.10. Passwords and Accounts</w:t>
      </w:r>
    </w:p>
    <w:p w14:paraId="64FDE9E2" w14:textId="3C16FF4A" w:rsidR="00CC4074" w:rsidRPr="00190F52" w:rsidRDefault="00CC4074" w:rsidP="00CC4074">
      <w:pPr>
        <w:pStyle w:val="ListParagraph"/>
        <w:numPr>
          <w:ilvl w:val="0"/>
          <w:numId w:val="11"/>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Choose strong passwords, keep them secret, and change them if you believe they are compromised. You are responsible for activity carried out under your account; never tell anyone your password or use someone else’s account.</w:t>
      </w:r>
    </w:p>
    <w:p w14:paraId="7C0264A8"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2.11. Copyright, Academic Integrity and AI Declaration</w:t>
      </w:r>
    </w:p>
    <w:p w14:paraId="04481502" w14:textId="77777777" w:rsidR="00CC4074" w:rsidRDefault="00CC4074" w:rsidP="00CC4074">
      <w:pPr>
        <w:pStyle w:val="ListParagraph"/>
        <w:numPr>
          <w:ilvl w:val="0"/>
          <w:numId w:val="11"/>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Do not plagiarise. Always credit your sources (text, images, audio, video, code).</w:t>
      </w:r>
    </w:p>
    <w:p w14:paraId="5D710DE9" w14:textId="2C1D75C1" w:rsidR="00CC4074" w:rsidRPr="00190F52" w:rsidRDefault="00CC4074" w:rsidP="00CC4074">
      <w:pPr>
        <w:pStyle w:val="ListParagraph"/>
        <w:numPr>
          <w:ilvl w:val="0"/>
          <w:numId w:val="11"/>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If you use AI or other tools to support your work, you must follow teacher instructions and, where required, declare this use.</w:t>
      </w:r>
    </w:p>
    <w:p w14:paraId="552F7910"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2.12. Images, Audio/Video Recording and Publishing</w:t>
      </w:r>
    </w:p>
    <w:p w14:paraId="262432B6" w14:textId="77777777" w:rsidR="00CC4074" w:rsidRDefault="00CC4074" w:rsidP="00CC4074">
      <w:pPr>
        <w:pStyle w:val="ListParagraph"/>
        <w:numPr>
          <w:ilvl w:val="0"/>
          <w:numId w:val="12"/>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Do not record or photograph pupils or staff without permission and a valid educational reason.</w:t>
      </w:r>
    </w:p>
    <w:p w14:paraId="6C7EAFFB" w14:textId="23BB5030" w:rsidR="00CC4074" w:rsidRPr="00190F52" w:rsidRDefault="00CC4074" w:rsidP="00CC4074">
      <w:pPr>
        <w:pStyle w:val="ListParagraph"/>
        <w:numPr>
          <w:ilvl w:val="0"/>
          <w:numId w:val="12"/>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Do not post school images, recordings, names, or identifying details online without school approval.</w:t>
      </w:r>
    </w:p>
    <w:p w14:paraId="53320F7E"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2.13. Remote/Blended Learning and Video Conferencing</w:t>
      </w:r>
    </w:p>
    <w:p w14:paraId="1A97E8D3" w14:textId="77777777" w:rsidR="00CC4074" w:rsidRDefault="00CC4074" w:rsidP="00CC4074">
      <w:pPr>
        <w:pStyle w:val="ListParagraph"/>
        <w:numPr>
          <w:ilvl w:val="0"/>
          <w:numId w:val="13"/>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Use only school</w:t>
      </w:r>
      <w:r w:rsidRPr="00CC4074">
        <w:rPr>
          <w:rFonts w:ascii="Century Gothic" w:eastAsia="Times New Roman" w:hAnsi="Century Gothic" w:cs="Segoe UI"/>
          <w:color w:val="747474" w:themeColor="background2" w:themeShade="80"/>
          <w:sz w:val="21"/>
          <w:szCs w:val="21"/>
          <w:lang w:eastAsia="en-GB"/>
        </w:rPr>
        <w:noBreakHyphen/>
        <w:t>approved platforms. Join with your real name and school account.</w:t>
      </w:r>
    </w:p>
    <w:p w14:paraId="24130B9B" w14:textId="74160B7B" w:rsidR="00CC4074" w:rsidRPr="00190F52" w:rsidRDefault="00CC4074" w:rsidP="00CC4074">
      <w:pPr>
        <w:pStyle w:val="ListParagraph"/>
        <w:numPr>
          <w:ilvl w:val="0"/>
          <w:numId w:val="13"/>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Use appropriate backgrounds, behave as you would in class, and do not record sessions unless permitted.</w:t>
      </w:r>
    </w:p>
    <w:p w14:paraId="1907C471" w14:textId="77777777" w:rsidR="00CB7350" w:rsidRDefault="00CB7350">
      <w:pPr>
        <w:rPr>
          <w:rFonts w:ascii="Century Gothic" w:eastAsia="Times New Roman" w:hAnsi="Century Gothic" w:cs="Segoe UI"/>
          <w:b/>
          <w:bCs/>
          <w:color w:val="8DD873" w:themeColor="accent6" w:themeTint="99"/>
          <w:sz w:val="27"/>
          <w:szCs w:val="27"/>
          <w:lang w:eastAsia="en-GB"/>
        </w:rPr>
      </w:pPr>
      <w:r>
        <w:rPr>
          <w:rFonts w:ascii="Century Gothic" w:eastAsia="Times New Roman" w:hAnsi="Century Gothic" w:cs="Segoe UI"/>
          <w:b/>
          <w:bCs/>
          <w:color w:val="8DD873" w:themeColor="accent6" w:themeTint="99"/>
          <w:sz w:val="27"/>
          <w:szCs w:val="27"/>
          <w:lang w:eastAsia="en-GB"/>
        </w:rPr>
        <w:br w:type="page"/>
      </w:r>
    </w:p>
    <w:p w14:paraId="66E17ABE" w14:textId="153E7B2A"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lastRenderedPageBreak/>
        <w:t>2.15. Monitoring, Filtering and Privacy Notice</w:t>
      </w:r>
    </w:p>
    <w:p w14:paraId="2CEBDCFB" w14:textId="77777777" w:rsidR="00CC4074" w:rsidRPr="00CB7350" w:rsidRDefault="00CC4074" w:rsidP="00CC4074">
      <w:pPr>
        <w:pStyle w:val="ListParagraph"/>
        <w:numPr>
          <w:ilvl w:val="0"/>
          <w:numId w:val="14"/>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B7350">
        <w:rPr>
          <w:rFonts w:ascii="Century Gothic" w:eastAsia="Times New Roman" w:hAnsi="Century Gothic" w:cs="Segoe UI"/>
          <w:color w:val="747474" w:themeColor="background2" w:themeShade="80"/>
          <w:sz w:val="21"/>
          <w:szCs w:val="21"/>
          <w:lang w:eastAsia="en-GB"/>
        </w:rPr>
        <w:t>The school monitors and logs activity on its network, devices, email, and platforms for safety, security, safeguarding, and compliance.</w:t>
      </w:r>
    </w:p>
    <w:p w14:paraId="1920061E" w14:textId="18EBECFD" w:rsidR="00CB7350" w:rsidRPr="00CB7350" w:rsidRDefault="00CC4074" w:rsidP="00CB7350">
      <w:pPr>
        <w:pStyle w:val="ListParagraph"/>
        <w:numPr>
          <w:ilvl w:val="0"/>
          <w:numId w:val="14"/>
        </w:numPr>
        <w:spacing w:before="100" w:beforeAutospacing="1" w:after="100" w:afterAutospacing="1" w:line="300" w:lineRule="atLeast"/>
        <w:rPr>
          <w:rFonts w:ascii="Century Gothic" w:eastAsia="Times New Roman" w:hAnsi="Century Gothic" w:cs="Segoe UI"/>
          <w:b/>
          <w:bCs/>
          <w:color w:val="8DD873" w:themeColor="accent6" w:themeTint="99"/>
          <w:sz w:val="27"/>
          <w:szCs w:val="27"/>
          <w:lang w:eastAsia="en-GB"/>
        </w:rPr>
      </w:pPr>
      <w:r w:rsidRPr="00BD4052">
        <w:rPr>
          <w:rFonts w:ascii="Century Gothic" w:eastAsia="Times New Roman" w:hAnsi="Century Gothic" w:cs="Segoe UI"/>
          <w:color w:val="747474" w:themeColor="background2" w:themeShade="80"/>
          <w:sz w:val="21"/>
          <w:szCs w:val="21"/>
          <w:lang w:eastAsia="en-GB"/>
        </w:rPr>
        <w:t>Web content is filtered. Attempts to bypass monitoring or filtering are prohibited.</w:t>
      </w:r>
    </w:p>
    <w:p w14:paraId="37120542" w14:textId="77777777" w:rsidR="00CB7350" w:rsidRDefault="00CB7350" w:rsidP="00CB7350">
      <w:pPr>
        <w:pStyle w:val="ListParagraph"/>
        <w:spacing w:before="100" w:beforeAutospacing="1" w:after="100" w:afterAutospacing="1" w:line="300" w:lineRule="atLeast"/>
        <w:rPr>
          <w:rFonts w:ascii="Century Gothic" w:eastAsia="Times New Roman" w:hAnsi="Century Gothic" w:cs="Segoe UI"/>
          <w:b/>
          <w:bCs/>
          <w:color w:val="8DD873" w:themeColor="accent6" w:themeTint="99"/>
          <w:sz w:val="27"/>
          <w:szCs w:val="27"/>
          <w:lang w:eastAsia="en-GB"/>
        </w:rPr>
      </w:pPr>
    </w:p>
    <w:p w14:paraId="741072EC" w14:textId="577747D4" w:rsidR="00CB7350" w:rsidRDefault="00CB7350" w:rsidP="00CB7350">
      <w:pPr>
        <w:pStyle w:val="ListParagraph"/>
        <w:spacing w:before="100" w:beforeAutospacing="1" w:after="100" w:afterAutospacing="1" w:line="300" w:lineRule="atLeast"/>
        <w:ind w:left="0"/>
        <w:rPr>
          <w:rFonts w:ascii="Century Gothic" w:eastAsia="Times New Roman" w:hAnsi="Century Gothic" w:cs="Segoe UI"/>
          <w:b/>
          <w:bCs/>
          <w:color w:val="8DD873" w:themeColor="accent6" w:themeTint="99"/>
          <w:sz w:val="27"/>
          <w:szCs w:val="27"/>
          <w:lang w:eastAsia="en-GB"/>
        </w:rPr>
      </w:pPr>
      <w:r w:rsidRPr="00CB7350">
        <w:rPr>
          <w:rFonts w:ascii="Century Gothic" w:eastAsia="Times New Roman" w:hAnsi="Century Gothic" w:cs="Segoe UI"/>
          <w:b/>
          <w:bCs/>
          <w:color w:val="8DD873" w:themeColor="accent6" w:themeTint="99"/>
          <w:sz w:val="27"/>
          <w:szCs w:val="27"/>
          <w:lang w:eastAsia="en-GB"/>
        </w:rPr>
        <w:t>1</w:t>
      </w:r>
      <w:r w:rsidR="00CC4074" w:rsidRPr="00CB7350">
        <w:rPr>
          <w:rFonts w:ascii="Century Gothic" w:eastAsia="Times New Roman" w:hAnsi="Century Gothic" w:cs="Segoe UI"/>
          <w:b/>
          <w:bCs/>
          <w:color w:val="8DD873" w:themeColor="accent6" w:themeTint="99"/>
          <w:sz w:val="27"/>
          <w:szCs w:val="27"/>
          <w:lang w:eastAsia="en-GB"/>
        </w:rPr>
        <w:t>6. Reporting Concerns and Safeguarding</w:t>
      </w:r>
    </w:p>
    <w:p w14:paraId="5266C002" w14:textId="77777777" w:rsidR="00CB7350" w:rsidRPr="00CB7350" w:rsidRDefault="00CB7350" w:rsidP="00CB7350">
      <w:pPr>
        <w:pStyle w:val="ListParagraph"/>
        <w:spacing w:before="100" w:beforeAutospacing="1" w:after="100" w:afterAutospacing="1" w:line="300" w:lineRule="atLeast"/>
        <w:ind w:left="0"/>
        <w:rPr>
          <w:rFonts w:ascii="Century Gothic" w:eastAsia="Times New Roman" w:hAnsi="Century Gothic" w:cs="Segoe UI"/>
          <w:b/>
          <w:bCs/>
          <w:color w:val="8DD873" w:themeColor="accent6" w:themeTint="99"/>
          <w:sz w:val="27"/>
          <w:szCs w:val="27"/>
          <w:lang w:eastAsia="en-GB"/>
        </w:rPr>
      </w:pPr>
    </w:p>
    <w:p w14:paraId="1BB2A27B" w14:textId="56AE3412" w:rsidR="00CC4074" w:rsidRDefault="00CC4074" w:rsidP="00CC4074">
      <w:pPr>
        <w:pStyle w:val="ListParagraph"/>
        <w:numPr>
          <w:ilvl w:val="0"/>
          <w:numId w:val="15"/>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Report harmful or upsetting content, bullying, unsafe behaviour, suspected security issues, or device loss to staff immediately.</w:t>
      </w:r>
    </w:p>
    <w:p w14:paraId="75AC9706" w14:textId="45D039F2" w:rsidR="00CC4074" w:rsidRPr="00190F52" w:rsidRDefault="00CC4074" w:rsidP="00CC4074">
      <w:pPr>
        <w:pStyle w:val="ListParagraph"/>
        <w:numPr>
          <w:ilvl w:val="0"/>
          <w:numId w:val="15"/>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If you see something wrong, say something—online safety is everyone’s responsibility.</w:t>
      </w:r>
    </w:p>
    <w:p w14:paraId="792AC341"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2.17. Accessibility and Assistive Technology</w:t>
      </w:r>
    </w:p>
    <w:p w14:paraId="002A142A" w14:textId="7A12DD84" w:rsidR="00CC4074" w:rsidRPr="00190F52" w:rsidRDefault="00CC4074" w:rsidP="00CC4074">
      <w:pPr>
        <w:pStyle w:val="ListParagraph"/>
        <w:numPr>
          <w:ilvl w:val="0"/>
          <w:numId w:val="20"/>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190F52">
        <w:rPr>
          <w:rFonts w:ascii="Century Gothic" w:eastAsia="Times New Roman" w:hAnsi="Century Gothic" w:cs="Segoe UI"/>
          <w:color w:val="747474" w:themeColor="background2" w:themeShade="80"/>
          <w:sz w:val="21"/>
          <w:szCs w:val="21"/>
          <w:lang w:eastAsia="en-GB"/>
        </w:rPr>
        <w:t>You may use approved accessibility/assistive tools (e.g., read</w:t>
      </w:r>
      <w:r w:rsidRPr="00190F52">
        <w:rPr>
          <w:rFonts w:ascii="Century Gothic" w:eastAsia="Times New Roman" w:hAnsi="Century Gothic" w:cs="Segoe UI"/>
          <w:color w:val="747474" w:themeColor="background2" w:themeShade="80"/>
          <w:sz w:val="21"/>
          <w:szCs w:val="21"/>
          <w:lang w:eastAsia="en-GB"/>
        </w:rPr>
        <w:noBreakHyphen/>
        <w:t>aloud, captions, dictation) to support your learning, following teacher guidance.</w:t>
      </w:r>
    </w:p>
    <w:p w14:paraId="69544787"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2.18. Software, Licensing and Installation</w:t>
      </w:r>
    </w:p>
    <w:p w14:paraId="466AABC5" w14:textId="77777777" w:rsidR="00190F52" w:rsidRDefault="00CC4074" w:rsidP="00190F52">
      <w:pPr>
        <w:pStyle w:val="ListParagraph"/>
        <w:numPr>
          <w:ilvl w:val="0"/>
          <w:numId w:val="20"/>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190F52">
        <w:rPr>
          <w:rFonts w:ascii="Century Gothic" w:eastAsia="Times New Roman" w:hAnsi="Century Gothic" w:cs="Segoe UI"/>
          <w:color w:val="747474" w:themeColor="background2" w:themeShade="80"/>
          <w:sz w:val="21"/>
          <w:szCs w:val="21"/>
          <w:lang w:eastAsia="en-GB"/>
        </w:rPr>
        <w:t>Do not install, copy, or use unlicensed or unauthorised software, apps, or browser extensions on school devices.</w:t>
      </w:r>
    </w:p>
    <w:p w14:paraId="462045DF" w14:textId="7BFBBE42" w:rsidR="00CC4074" w:rsidRPr="00190F52" w:rsidRDefault="00CC4074" w:rsidP="00CC4074">
      <w:pPr>
        <w:pStyle w:val="ListParagraph"/>
        <w:numPr>
          <w:ilvl w:val="0"/>
          <w:numId w:val="20"/>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190F52">
        <w:rPr>
          <w:rFonts w:ascii="Century Gothic" w:eastAsia="Times New Roman" w:hAnsi="Century Gothic" w:cs="Segoe UI"/>
          <w:color w:val="747474" w:themeColor="background2" w:themeShade="80"/>
          <w:sz w:val="21"/>
          <w:szCs w:val="21"/>
          <w:lang w:eastAsia="en-GB"/>
        </w:rPr>
        <w:t xml:space="preserve">Only use software provided or approved by the </w:t>
      </w:r>
      <w:r w:rsidR="00190F52">
        <w:rPr>
          <w:rFonts w:ascii="Century Gothic" w:eastAsia="Times New Roman" w:hAnsi="Century Gothic" w:cs="Segoe UI"/>
          <w:color w:val="747474" w:themeColor="background2" w:themeShade="80"/>
          <w:sz w:val="21"/>
          <w:szCs w:val="21"/>
          <w:lang w:eastAsia="en-GB"/>
        </w:rPr>
        <w:t>Trust.</w:t>
      </w:r>
    </w:p>
    <w:p w14:paraId="5F255D6B"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2.19. Removable Media and File Sharing</w:t>
      </w:r>
    </w:p>
    <w:p w14:paraId="6BF4ADFE" w14:textId="1F8566BD" w:rsidR="00CC4074" w:rsidRPr="00190F52" w:rsidRDefault="00CC4074" w:rsidP="00190F52">
      <w:pPr>
        <w:pStyle w:val="ListParagraph"/>
        <w:numPr>
          <w:ilvl w:val="0"/>
          <w:numId w:val="21"/>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190F52">
        <w:rPr>
          <w:rFonts w:ascii="Century Gothic" w:eastAsia="Times New Roman" w:hAnsi="Century Gothic" w:cs="Segoe UI"/>
          <w:color w:val="747474" w:themeColor="background2" w:themeShade="80"/>
          <w:sz w:val="21"/>
          <w:szCs w:val="21"/>
          <w:lang w:eastAsia="en-GB"/>
        </w:rPr>
        <w:t>Do not use USB drives or external media unless scanned/approved; do not share files through unapproved platforms.</w:t>
      </w:r>
    </w:p>
    <w:p w14:paraId="24C3DD57" w14:textId="77777777" w:rsidR="00CC4074" w:rsidRPr="00CC4074" w:rsidRDefault="00CC4074" w:rsidP="00CC4074">
      <w:pPr>
        <w:spacing w:before="100" w:beforeAutospacing="1" w:after="100" w:afterAutospacing="1" w:line="300" w:lineRule="atLeast"/>
        <w:outlineLvl w:val="2"/>
        <w:rPr>
          <w:rFonts w:ascii="Century Gothic" w:eastAsia="Times New Roman" w:hAnsi="Century Gothic" w:cs="Segoe UI"/>
          <w:b/>
          <w:bCs/>
          <w:color w:val="8DD873" w:themeColor="accent6" w:themeTint="99"/>
          <w:sz w:val="27"/>
          <w:szCs w:val="27"/>
          <w:lang w:eastAsia="en-GB"/>
        </w:rPr>
      </w:pPr>
      <w:r w:rsidRPr="00CC4074">
        <w:rPr>
          <w:rFonts w:ascii="Century Gothic" w:eastAsia="Times New Roman" w:hAnsi="Century Gothic" w:cs="Segoe UI"/>
          <w:b/>
          <w:bCs/>
          <w:color w:val="8DD873" w:themeColor="accent6" w:themeTint="99"/>
          <w:sz w:val="27"/>
          <w:szCs w:val="27"/>
          <w:lang w:eastAsia="en-GB"/>
        </w:rPr>
        <w:t>2.20. Physical Security</w:t>
      </w:r>
    </w:p>
    <w:p w14:paraId="6971E1E6" w14:textId="01841501" w:rsidR="00190F52" w:rsidRPr="00190F52" w:rsidRDefault="00CC4074" w:rsidP="00190F52">
      <w:pPr>
        <w:pStyle w:val="ListParagraph"/>
        <w:numPr>
          <w:ilvl w:val="0"/>
          <w:numId w:val="21"/>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190F52">
        <w:rPr>
          <w:rFonts w:ascii="Century Gothic" w:eastAsia="Times New Roman" w:hAnsi="Century Gothic" w:cs="Segoe UI"/>
          <w:color w:val="747474" w:themeColor="background2" w:themeShade="80"/>
          <w:sz w:val="21"/>
          <w:szCs w:val="21"/>
          <w:lang w:eastAsia="en-GB"/>
        </w:rPr>
        <w:t>Carry and store devices safely (e.g., in a case). Do not leave devices unattended in public areas.</w:t>
      </w:r>
    </w:p>
    <w:p w14:paraId="1BD5C5DF" w14:textId="7C266501" w:rsidR="00CC4074" w:rsidRPr="00CC4074" w:rsidRDefault="00FA68DF" w:rsidP="00BD4052">
      <w:pPr>
        <w:rPr>
          <w:rFonts w:ascii="Century Gothic" w:eastAsia="Times New Roman" w:hAnsi="Century Gothic" w:cs="Segoe UI"/>
          <w:b/>
          <w:bCs/>
          <w:color w:val="4C94D8" w:themeColor="text2" w:themeTint="80"/>
          <w:sz w:val="36"/>
          <w:szCs w:val="36"/>
          <w:lang w:eastAsia="en-GB"/>
        </w:rPr>
      </w:pPr>
      <w:r>
        <w:rPr>
          <w:rFonts w:ascii="Century Gothic" w:eastAsia="Times New Roman" w:hAnsi="Century Gothic" w:cs="Segoe UI"/>
          <w:b/>
          <w:bCs/>
          <w:color w:val="4C94D8" w:themeColor="text2" w:themeTint="80"/>
          <w:sz w:val="36"/>
          <w:szCs w:val="36"/>
          <w:lang w:eastAsia="en-GB"/>
        </w:rPr>
        <w:br w:type="page"/>
      </w:r>
      <w:r w:rsidR="00CC4074" w:rsidRPr="00CC4074">
        <w:rPr>
          <w:rFonts w:ascii="Century Gothic" w:eastAsia="Times New Roman" w:hAnsi="Century Gothic" w:cs="Segoe UI"/>
          <w:b/>
          <w:bCs/>
          <w:color w:val="4C94D8" w:themeColor="text2" w:themeTint="80"/>
          <w:sz w:val="36"/>
          <w:szCs w:val="36"/>
          <w:lang w:eastAsia="en-GB"/>
        </w:rPr>
        <w:lastRenderedPageBreak/>
        <w:t>3. Artificial Intelligence (AI) Usage</w:t>
      </w:r>
    </w:p>
    <w:p w14:paraId="7314C79D" w14:textId="77777777" w:rsidR="00CC4074" w:rsidRPr="00CC4074" w:rsidRDefault="00CC4074" w:rsidP="00CC4074">
      <w:p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b/>
          <w:bCs/>
          <w:color w:val="747474" w:themeColor="background2" w:themeShade="80"/>
          <w:sz w:val="21"/>
          <w:szCs w:val="21"/>
          <w:lang w:eastAsia="en-GB"/>
        </w:rPr>
        <w:t>AI tools include any software, websites, apps, or services that use artificial intelligence to generate, analyse, or transform content (e.g., chatbots, image/audio/video generators, translation tools, code assistants).</w:t>
      </w:r>
    </w:p>
    <w:p w14:paraId="290E43BA" w14:textId="1E0BEEAC" w:rsidR="00190F52" w:rsidRPr="00190F52" w:rsidRDefault="00CC4074" w:rsidP="00190F52">
      <w:pPr>
        <w:spacing w:before="100" w:beforeAutospacing="1" w:after="100" w:afterAutospacing="1" w:line="300" w:lineRule="atLeast"/>
        <w:rPr>
          <w:rFonts w:ascii="Century Gothic" w:eastAsia="Times New Roman" w:hAnsi="Century Gothic" w:cs="Segoe UI"/>
          <w:b/>
          <w:bCs/>
          <w:color w:val="747474" w:themeColor="background2" w:themeShade="80"/>
          <w:sz w:val="21"/>
          <w:szCs w:val="21"/>
          <w:lang w:eastAsia="en-GB"/>
        </w:rPr>
      </w:pPr>
      <w:r w:rsidRPr="00190F52">
        <w:rPr>
          <w:rFonts w:ascii="Century Gothic" w:eastAsia="Times New Roman" w:hAnsi="Century Gothic" w:cs="Segoe UI"/>
          <w:b/>
          <w:bCs/>
          <w:color w:val="747474" w:themeColor="background2" w:themeShade="80"/>
          <w:sz w:val="21"/>
          <w:szCs w:val="21"/>
          <w:lang w:eastAsia="en-GB"/>
        </w:rPr>
        <w:t>Allowed Use</w:t>
      </w:r>
    </w:p>
    <w:p w14:paraId="01D8012D" w14:textId="78DA4C02" w:rsidR="00190F52" w:rsidRPr="00190F52" w:rsidRDefault="00CC4074" w:rsidP="00190F52">
      <w:pPr>
        <w:pStyle w:val="ListParagraph"/>
        <w:numPr>
          <w:ilvl w:val="0"/>
          <w:numId w:val="18"/>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190F52">
        <w:rPr>
          <w:rFonts w:ascii="Century Gothic" w:eastAsia="Times New Roman" w:hAnsi="Century Gothic" w:cs="Segoe UI"/>
          <w:color w:val="747474" w:themeColor="background2" w:themeShade="80"/>
          <w:sz w:val="21"/>
          <w:szCs w:val="21"/>
          <w:lang w:eastAsia="en-GB"/>
        </w:rPr>
        <w:t>You may use AI when approved by your teacher and when it directly supports learning.</w:t>
      </w:r>
    </w:p>
    <w:p w14:paraId="7F3AB66F" w14:textId="43432465" w:rsidR="00CC4074" w:rsidRPr="00190F52" w:rsidRDefault="00CC4074" w:rsidP="00190F52">
      <w:pPr>
        <w:pStyle w:val="ListParagraph"/>
        <w:numPr>
          <w:ilvl w:val="0"/>
          <w:numId w:val="16"/>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190F52">
        <w:rPr>
          <w:rFonts w:ascii="Century Gothic" w:eastAsia="Times New Roman" w:hAnsi="Century Gothic" w:cs="Segoe UI"/>
          <w:color w:val="747474" w:themeColor="background2" w:themeShade="80"/>
          <w:sz w:val="21"/>
          <w:szCs w:val="21"/>
          <w:lang w:eastAsia="en-GB"/>
        </w:rPr>
        <w:t>AI may help you understand topics, practise skills, or generate ideas, but your submitted work must remain your own.</w:t>
      </w:r>
    </w:p>
    <w:p w14:paraId="739401D5" w14:textId="10174D74" w:rsidR="00FA68DF" w:rsidRPr="00FA68DF" w:rsidRDefault="00CC4074" w:rsidP="00FA68DF">
      <w:pPr>
        <w:rPr>
          <w:rFonts w:ascii="Century Gothic" w:eastAsia="Times New Roman" w:hAnsi="Century Gothic" w:cs="Segoe UI"/>
          <w:b/>
          <w:bCs/>
          <w:color w:val="747474" w:themeColor="background2" w:themeShade="80"/>
          <w:sz w:val="21"/>
          <w:szCs w:val="21"/>
          <w:lang w:eastAsia="en-GB"/>
        </w:rPr>
      </w:pPr>
      <w:r w:rsidRPr="00CC4074">
        <w:rPr>
          <w:rFonts w:ascii="Century Gothic" w:eastAsia="Times New Roman" w:hAnsi="Century Gothic" w:cs="Segoe UI"/>
          <w:b/>
          <w:bCs/>
          <w:color w:val="747474" w:themeColor="background2" w:themeShade="80"/>
          <w:sz w:val="21"/>
          <w:szCs w:val="21"/>
          <w:lang w:eastAsia="en-GB"/>
        </w:rPr>
        <w:t>Responsible and Safe Use</w:t>
      </w:r>
    </w:p>
    <w:p w14:paraId="18C0EF88" w14:textId="77777777" w:rsidR="00190F52" w:rsidRPr="00190F52" w:rsidRDefault="00CC4074" w:rsidP="00190F52">
      <w:pPr>
        <w:pStyle w:val="ListParagraph"/>
        <w:numPr>
          <w:ilvl w:val="0"/>
          <w:numId w:val="16"/>
        </w:numPr>
        <w:spacing w:before="100" w:beforeAutospacing="1" w:after="100" w:afterAutospacing="1" w:line="300" w:lineRule="atLeast"/>
        <w:rPr>
          <w:rFonts w:ascii="Century Gothic" w:eastAsia="Times New Roman" w:hAnsi="Century Gothic" w:cs="Segoe UI"/>
          <w:b/>
          <w:bCs/>
          <w:color w:val="747474" w:themeColor="background2" w:themeShade="80"/>
          <w:sz w:val="21"/>
          <w:szCs w:val="21"/>
          <w:lang w:eastAsia="en-GB"/>
        </w:rPr>
      </w:pPr>
      <w:r w:rsidRPr="00190F52">
        <w:rPr>
          <w:rFonts w:ascii="Century Gothic" w:eastAsia="Times New Roman" w:hAnsi="Century Gothic" w:cs="Segoe UI"/>
          <w:color w:val="747474" w:themeColor="background2" w:themeShade="80"/>
          <w:sz w:val="21"/>
          <w:szCs w:val="21"/>
          <w:lang w:eastAsia="en-GB"/>
        </w:rPr>
        <w:t>Do not submit AI</w:t>
      </w:r>
      <w:r w:rsidRPr="00190F52">
        <w:rPr>
          <w:rFonts w:ascii="Century Gothic" w:eastAsia="Times New Roman" w:hAnsi="Century Gothic" w:cs="Segoe UI"/>
          <w:color w:val="747474" w:themeColor="background2" w:themeShade="80"/>
          <w:sz w:val="21"/>
          <w:szCs w:val="21"/>
          <w:lang w:eastAsia="en-GB"/>
        </w:rPr>
        <w:noBreakHyphen/>
        <w:t>generated work as your own. Follow teacher guidance on citing or declaring AI use.</w:t>
      </w:r>
    </w:p>
    <w:p w14:paraId="64E5C0A5" w14:textId="77777777" w:rsidR="00190F52" w:rsidRPr="00190F52" w:rsidRDefault="00CC4074" w:rsidP="00190F52">
      <w:pPr>
        <w:pStyle w:val="ListParagraph"/>
        <w:numPr>
          <w:ilvl w:val="0"/>
          <w:numId w:val="16"/>
        </w:numPr>
        <w:spacing w:before="100" w:beforeAutospacing="1" w:after="100" w:afterAutospacing="1" w:line="300" w:lineRule="atLeast"/>
        <w:rPr>
          <w:rFonts w:ascii="Century Gothic" w:eastAsia="Times New Roman" w:hAnsi="Century Gothic" w:cs="Segoe UI"/>
          <w:b/>
          <w:bCs/>
          <w:color w:val="747474" w:themeColor="background2" w:themeShade="80"/>
          <w:sz w:val="21"/>
          <w:szCs w:val="21"/>
          <w:lang w:eastAsia="en-GB"/>
        </w:rPr>
      </w:pPr>
      <w:r w:rsidRPr="00190F52">
        <w:rPr>
          <w:rFonts w:ascii="Century Gothic" w:eastAsia="Times New Roman" w:hAnsi="Century Gothic" w:cs="Segoe UI"/>
          <w:color w:val="747474" w:themeColor="background2" w:themeShade="80"/>
          <w:sz w:val="21"/>
          <w:szCs w:val="21"/>
          <w:lang w:eastAsia="en-GB"/>
        </w:rPr>
        <w:t>Do not enter personal data (yours or others’) into AI tools unless a teacher explicitly permits it on an approved platform.</w:t>
      </w:r>
    </w:p>
    <w:p w14:paraId="3F321680" w14:textId="77777777" w:rsidR="00190F52" w:rsidRPr="00190F52" w:rsidRDefault="00CC4074" w:rsidP="00190F52">
      <w:pPr>
        <w:pStyle w:val="ListParagraph"/>
        <w:numPr>
          <w:ilvl w:val="0"/>
          <w:numId w:val="16"/>
        </w:numPr>
        <w:spacing w:before="100" w:beforeAutospacing="1" w:after="100" w:afterAutospacing="1" w:line="300" w:lineRule="atLeast"/>
        <w:rPr>
          <w:rFonts w:ascii="Century Gothic" w:eastAsia="Times New Roman" w:hAnsi="Century Gothic" w:cs="Segoe UI"/>
          <w:b/>
          <w:bCs/>
          <w:color w:val="747474" w:themeColor="background2" w:themeShade="80"/>
          <w:sz w:val="21"/>
          <w:szCs w:val="21"/>
          <w:lang w:eastAsia="en-GB"/>
        </w:rPr>
      </w:pPr>
      <w:r w:rsidRPr="00190F52">
        <w:rPr>
          <w:rFonts w:ascii="Century Gothic" w:eastAsia="Times New Roman" w:hAnsi="Century Gothic" w:cs="Segoe UI"/>
          <w:color w:val="747474" w:themeColor="background2" w:themeShade="80"/>
          <w:sz w:val="21"/>
          <w:szCs w:val="21"/>
          <w:lang w:eastAsia="en-GB"/>
        </w:rPr>
        <w:t>Do not use AI to create inappropriate, misleading (e.g., “deepfakes”), harmful, or discriminatory content.</w:t>
      </w:r>
    </w:p>
    <w:p w14:paraId="0A75CFD1" w14:textId="23062E7C" w:rsidR="00CC4074" w:rsidRPr="00190F52" w:rsidRDefault="00CC4074" w:rsidP="00190F52">
      <w:pPr>
        <w:pStyle w:val="ListParagraph"/>
        <w:numPr>
          <w:ilvl w:val="0"/>
          <w:numId w:val="16"/>
        </w:numPr>
        <w:spacing w:before="100" w:beforeAutospacing="1" w:after="100" w:afterAutospacing="1" w:line="300" w:lineRule="atLeast"/>
        <w:rPr>
          <w:rFonts w:ascii="Century Gothic" w:eastAsia="Times New Roman" w:hAnsi="Century Gothic" w:cs="Segoe UI"/>
          <w:b/>
          <w:bCs/>
          <w:color w:val="747474" w:themeColor="background2" w:themeShade="80"/>
          <w:sz w:val="21"/>
          <w:szCs w:val="21"/>
          <w:lang w:eastAsia="en-GB"/>
        </w:rPr>
      </w:pPr>
      <w:r w:rsidRPr="00190F52">
        <w:rPr>
          <w:rFonts w:ascii="Century Gothic" w:eastAsia="Times New Roman" w:hAnsi="Century Gothic" w:cs="Segoe UI"/>
          <w:color w:val="747474" w:themeColor="background2" w:themeShade="80"/>
          <w:sz w:val="21"/>
          <w:szCs w:val="21"/>
          <w:lang w:eastAsia="en-GB"/>
        </w:rPr>
        <w:t>Treat AI outputs critically; they may be inaccurate or biased. Check facts and use multiple sources.</w:t>
      </w:r>
    </w:p>
    <w:p w14:paraId="38FCAF19" w14:textId="08BD0B04" w:rsidR="00190F52" w:rsidRDefault="00CC4074" w:rsidP="00CC4074">
      <w:p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b/>
          <w:bCs/>
          <w:color w:val="747474" w:themeColor="background2" w:themeShade="80"/>
          <w:sz w:val="21"/>
          <w:szCs w:val="21"/>
          <w:lang w:eastAsia="en-GB"/>
        </w:rPr>
        <w:t>Security and Access</w:t>
      </w:r>
    </w:p>
    <w:p w14:paraId="354FC91A" w14:textId="77777777" w:rsidR="00190F52" w:rsidRDefault="00CC4074" w:rsidP="00190F52">
      <w:pPr>
        <w:pStyle w:val="ListParagraph"/>
        <w:numPr>
          <w:ilvl w:val="0"/>
          <w:numId w:val="19"/>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190F52">
        <w:rPr>
          <w:rFonts w:ascii="Century Gothic" w:eastAsia="Times New Roman" w:hAnsi="Century Gothic" w:cs="Segoe UI"/>
          <w:color w:val="747474" w:themeColor="background2" w:themeShade="80"/>
          <w:sz w:val="21"/>
          <w:szCs w:val="21"/>
          <w:lang w:eastAsia="en-GB"/>
        </w:rPr>
        <w:t>Do not try to bypass age gates, safety filters, or access restrictions on AI tools.</w:t>
      </w:r>
    </w:p>
    <w:p w14:paraId="64B23268" w14:textId="193F87F7" w:rsidR="00CC4074" w:rsidRPr="00190F52" w:rsidRDefault="00CC4074" w:rsidP="00190F52">
      <w:pPr>
        <w:pStyle w:val="ListParagraph"/>
        <w:numPr>
          <w:ilvl w:val="0"/>
          <w:numId w:val="19"/>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190F52">
        <w:rPr>
          <w:rFonts w:ascii="Century Gothic" w:eastAsia="Times New Roman" w:hAnsi="Century Gothic" w:cs="Segoe UI"/>
          <w:color w:val="747474" w:themeColor="background2" w:themeShade="80"/>
          <w:sz w:val="21"/>
          <w:szCs w:val="21"/>
          <w:lang w:eastAsia="en-GB"/>
        </w:rPr>
        <w:t>Use only school</w:t>
      </w:r>
      <w:r w:rsidRPr="00190F52">
        <w:rPr>
          <w:rFonts w:ascii="Century Gothic" w:eastAsia="Times New Roman" w:hAnsi="Century Gothic" w:cs="Segoe UI"/>
          <w:color w:val="747474" w:themeColor="background2" w:themeShade="80"/>
          <w:sz w:val="21"/>
          <w:szCs w:val="21"/>
          <w:lang w:eastAsia="en-GB"/>
        </w:rPr>
        <w:noBreakHyphen/>
        <w:t>approved accounts and versions where provided.</w:t>
      </w:r>
    </w:p>
    <w:p w14:paraId="2AF1F0A3" w14:textId="69032564" w:rsidR="00FA68DF" w:rsidRDefault="00CC4074" w:rsidP="00190F52">
      <w:p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b/>
          <w:bCs/>
          <w:color w:val="747474" w:themeColor="background2" w:themeShade="80"/>
          <w:sz w:val="21"/>
          <w:szCs w:val="21"/>
          <w:lang w:eastAsia="en-GB"/>
        </w:rPr>
        <w:t>Consequences</w:t>
      </w:r>
    </w:p>
    <w:p w14:paraId="1B3EC97F" w14:textId="1B912981" w:rsidR="00CC4074" w:rsidRPr="00FA68DF" w:rsidRDefault="00CC4074" w:rsidP="00FA68DF">
      <w:pPr>
        <w:pStyle w:val="ListParagraph"/>
        <w:numPr>
          <w:ilvl w:val="0"/>
          <w:numId w:val="22"/>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FA68DF">
        <w:rPr>
          <w:rFonts w:ascii="Century Gothic" w:eastAsia="Times New Roman" w:hAnsi="Century Gothic" w:cs="Segoe UI"/>
          <w:color w:val="747474" w:themeColor="background2" w:themeShade="80"/>
          <w:sz w:val="21"/>
          <w:szCs w:val="21"/>
          <w:lang w:eastAsia="en-GB"/>
        </w:rPr>
        <w:t>Misuse of AI may result in academic penalties (e.g., re</w:t>
      </w:r>
      <w:r w:rsidRPr="00FA68DF">
        <w:rPr>
          <w:rFonts w:ascii="Century Gothic" w:eastAsia="Times New Roman" w:hAnsi="Century Gothic" w:cs="Segoe UI"/>
          <w:color w:val="747474" w:themeColor="background2" w:themeShade="80"/>
          <w:sz w:val="21"/>
          <w:szCs w:val="21"/>
          <w:lang w:eastAsia="en-GB"/>
        </w:rPr>
        <w:noBreakHyphen/>
        <w:t>submission), behaviour sanctions, and notification of parents/carers.</w:t>
      </w:r>
    </w:p>
    <w:p w14:paraId="1BF1C407" w14:textId="6999C513" w:rsidR="00CC4074" w:rsidRPr="00CC4074" w:rsidRDefault="00CC4074" w:rsidP="00CC4074">
      <w:pPr>
        <w:spacing w:before="100" w:beforeAutospacing="1" w:after="100" w:afterAutospacing="1" w:line="300" w:lineRule="atLeast"/>
        <w:outlineLvl w:val="1"/>
        <w:rPr>
          <w:rFonts w:ascii="Century Gothic" w:eastAsia="Times New Roman" w:hAnsi="Century Gothic" w:cs="Segoe UI"/>
          <w:b/>
          <w:bCs/>
          <w:color w:val="4C94D8" w:themeColor="text2" w:themeTint="80"/>
          <w:sz w:val="36"/>
          <w:szCs w:val="36"/>
          <w:lang w:eastAsia="en-GB"/>
        </w:rPr>
      </w:pPr>
      <w:r w:rsidRPr="00CC4074">
        <w:rPr>
          <w:rFonts w:ascii="Century Gothic" w:eastAsia="Times New Roman" w:hAnsi="Century Gothic" w:cs="Segoe UI"/>
          <w:b/>
          <w:bCs/>
          <w:color w:val="4C94D8" w:themeColor="text2" w:themeTint="80"/>
          <w:sz w:val="36"/>
          <w:szCs w:val="36"/>
          <w:lang w:eastAsia="en-GB"/>
        </w:rPr>
        <w:t>4. Consequences of any Violation</w:t>
      </w:r>
    </w:p>
    <w:p w14:paraId="1D5A081C" w14:textId="77777777" w:rsidR="00CC4074" w:rsidRPr="00CC4074" w:rsidRDefault="00CC4074" w:rsidP="00CC4074">
      <w:pPr>
        <w:numPr>
          <w:ilvl w:val="0"/>
          <w:numId w:val="9"/>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Failure to comply with this IT Acceptable Use Agreement may result in disciplinary action, in line with the school Behaviour Policy.</w:t>
      </w:r>
    </w:p>
    <w:p w14:paraId="54B43765" w14:textId="77777777" w:rsidR="00CC4074" w:rsidRPr="00CC4074" w:rsidRDefault="00CC4074" w:rsidP="00CC4074">
      <w:pPr>
        <w:numPr>
          <w:ilvl w:val="0"/>
          <w:numId w:val="9"/>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Sanctions may include loss of ICT access, re</w:t>
      </w:r>
      <w:r w:rsidRPr="00CC4074">
        <w:rPr>
          <w:rFonts w:ascii="Century Gothic" w:eastAsia="Times New Roman" w:hAnsi="Century Gothic" w:cs="Segoe UI"/>
          <w:color w:val="747474" w:themeColor="background2" w:themeShade="80"/>
          <w:sz w:val="21"/>
          <w:szCs w:val="21"/>
          <w:lang w:eastAsia="en-GB"/>
        </w:rPr>
        <w:noBreakHyphen/>
        <w:t>doing work, device confiscation (short term), contacting parents/carers, and additional training.</w:t>
      </w:r>
    </w:p>
    <w:p w14:paraId="2707337A" w14:textId="316803B1" w:rsidR="00CC4074" w:rsidRPr="00190F52" w:rsidRDefault="00CC4074" w:rsidP="00CC4074">
      <w:pPr>
        <w:numPr>
          <w:ilvl w:val="0"/>
          <w:numId w:val="9"/>
        </w:num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Serious or repeated breaches may be escalated in line with the Behaviour Policy and relevant laws.</w:t>
      </w:r>
    </w:p>
    <w:p w14:paraId="7C856BB0" w14:textId="77777777" w:rsidR="00FA68DF" w:rsidRDefault="00FA68DF">
      <w:pPr>
        <w:rPr>
          <w:rFonts w:ascii="Century Gothic" w:eastAsia="Times New Roman" w:hAnsi="Century Gothic" w:cs="Segoe UI"/>
          <w:b/>
          <w:bCs/>
          <w:color w:val="4C94D8" w:themeColor="text2" w:themeTint="80"/>
          <w:sz w:val="36"/>
          <w:szCs w:val="36"/>
          <w:lang w:eastAsia="en-GB"/>
        </w:rPr>
      </w:pPr>
      <w:r>
        <w:rPr>
          <w:rFonts w:ascii="Century Gothic" w:eastAsia="Times New Roman" w:hAnsi="Century Gothic" w:cs="Segoe UI"/>
          <w:b/>
          <w:bCs/>
          <w:color w:val="4C94D8" w:themeColor="text2" w:themeTint="80"/>
          <w:sz w:val="36"/>
          <w:szCs w:val="36"/>
          <w:lang w:eastAsia="en-GB"/>
        </w:rPr>
        <w:br w:type="page"/>
      </w:r>
    </w:p>
    <w:p w14:paraId="5A4E9F0B" w14:textId="38BE6DC2" w:rsidR="00CC4074" w:rsidRPr="00CC4074" w:rsidRDefault="00CC4074" w:rsidP="00CC4074">
      <w:pPr>
        <w:spacing w:before="100" w:beforeAutospacing="1" w:after="100" w:afterAutospacing="1" w:line="300" w:lineRule="atLeast"/>
        <w:outlineLvl w:val="1"/>
        <w:rPr>
          <w:rFonts w:ascii="Century Gothic" w:eastAsia="Times New Roman" w:hAnsi="Century Gothic" w:cs="Segoe UI"/>
          <w:b/>
          <w:bCs/>
          <w:color w:val="4C94D8" w:themeColor="text2" w:themeTint="80"/>
          <w:sz w:val="36"/>
          <w:szCs w:val="36"/>
          <w:lang w:eastAsia="en-GB"/>
        </w:rPr>
      </w:pPr>
      <w:r w:rsidRPr="00CC4074">
        <w:rPr>
          <w:rFonts w:ascii="Century Gothic" w:eastAsia="Times New Roman" w:hAnsi="Century Gothic" w:cs="Segoe UI"/>
          <w:b/>
          <w:bCs/>
          <w:color w:val="4C94D8" w:themeColor="text2" w:themeTint="80"/>
          <w:sz w:val="36"/>
          <w:szCs w:val="36"/>
          <w:lang w:eastAsia="en-GB"/>
        </w:rPr>
        <w:lastRenderedPageBreak/>
        <w:t>5. Review and Updates</w:t>
      </w:r>
    </w:p>
    <w:p w14:paraId="404066FD" w14:textId="77777777" w:rsidR="00FA68DF" w:rsidRDefault="00CC4074" w:rsidP="00FA68DF">
      <w:p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This agreement may be reviewed and updated periodically to reflect changes in technology, school policies, and legal requirements. You will be informed of any changes as they occur.</w:t>
      </w:r>
    </w:p>
    <w:p w14:paraId="2BEFCBD4" w14:textId="35420180" w:rsidR="00CC4074" w:rsidRPr="00CC4074" w:rsidRDefault="00FA68DF" w:rsidP="00FA68DF">
      <w:p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 xml:space="preserve"> </w:t>
      </w:r>
      <w:r w:rsidR="00CC4074" w:rsidRPr="00CC4074">
        <w:rPr>
          <w:rFonts w:ascii="Century Gothic" w:eastAsia="Times New Roman" w:hAnsi="Century Gothic" w:cs="Segoe UI"/>
          <w:color w:val="747474" w:themeColor="background2" w:themeShade="80"/>
          <w:sz w:val="21"/>
          <w:szCs w:val="21"/>
          <w:lang w:eastAsia="en-GB"/>
        </w:rPr>
        <w:t>The school may issue interim notices for urgent safety or legal updates.</w:t>
      </w:r>
    </w:p>
    <w:p w14:paraId="296B4607" w14:textId="5A565296" w:rsidR="00CC4074" w:rsidRPr="00CC4074" w:rsidRDefault="00CC4074" w:rsidP="00CC4074">
      <w:pPr>
        <w:spacing w:before="100" w:beforeAutospacing="1" w:after="100" w:afterAutospacing="1" w:line="300" w:lineRule="atLeast"/>
        <w:outlineLvl w:val="1"/>
        <w:rPr>
          <w:rFonts w:ascii="Century Gothic" w:eastAsia="Times New Roman" w:hAnsi="Century Gothic" w:cs="Segoe UI"/>
          <w:b/>
          <w:bCs/>
          <w:color w:val="4C94D8" w:themeColor="text2" w:themeTint="80"/>
          <w:sz w:val="36"/>
          <w:szCs w:val="36"/>
          <w:lang w:eastAsia="en-GB"/>
        </w:rPr>
      </w:pPr>
      <w:r w:rsidRPr="00CC4074">
        <w:rPr>
          <w:rFonts w:ascii="Century Gothic" w:eastAsia="Times New Roman" w:hAnsi="Century Gothic" w:cs="Segoe UI"/>
          <w:b/>
          <w:bCs/>
          <w:color w:val="4C94D8" w:themeColor="text2" w:themeTint="80"/>
          <w:sz w:val="36"/>
          <w:szCs w:val="36"/>
          <w:lang w:eastAsia="en-GB"/>
        </w:rPr>
        <w:t>6. Acknowledgement</w:t>
      </w:r>
    </w:p>
    <w:p w14:paraId="2E6EEA4E" w14:textId="701F72B2" w:rsidR="00CC4074" w:rsidRPr="00CC4074" w:rsidRDefault="00CC4074" w:rsidP="00CC4074">
      <w:p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By logging onto the school IT systems, you are accepting the terms of this agreement.</w:t>
      </w:r>
    </w:p>
    <w:p w14:paraId="5A0611B5" w14:textId="510E5AE2" w:rsidR="00CC4074" w:rsidRPr="00FA68DF" w:rsidRDefault="00CC4074" w:rsidP="00FA68DF">
      <w:pPr>
        <w:spacing w:before="100" w:beforeAutospacing="1" w:after="100" w:afterAutospacing="1" w:line="300" w:lineRule="atLeast"/>
        <w:rPr>
          <w:rFonts w:ascii="Century Gothic" w:eastAsia="Times New Roman" w:hAnsi="Century Gothic" w:cs="Segoe UI"/>
          <w:color w:val="747474" w:themeColor="background2" w:themeShade="80"/>
          <w:sz w:val="21"/>
          <w:szCs w:val="21"/>
          <w:lang w:eastAsia="en-GB"/>
        </w:rPr>
      </w:pPr>
      <w:r w:rsidRPr="00CC4074">
        <w:rPr>
          <w:rFonts w:ascii="Century Gothic" w:eastAsia="Times New Roman" w:hAnsi="Century Gothic" w:cs="Segoe UI"/>
          <w:color w:val="747474" w:themeColor="background2" w:themeShade="80"/>
          <w:sz w:val="21"/>
          <w:szCs w:val="21"/>
          <w:lang w:eastAsia="en-GB"/>
        </w:rPr>
        <w:t>Where required, pupils and parents/carers may be asked to sign to confirm they have read and understood this Agreement.</w:t>
      </w:r>
    </w:p>
    <w:sectPr w:rsidR="00CC4074" w:rsidRPr="00FA68DF" w:rsidSect="00FA68DF">
      <w:headerReference w:type="default" r:id="rId7"/>
      <w:footerReference w:type="default" r:id="rId8"/>
      <w:pgSz w:w="11906" w:h="16838"/>
      <w:pgMar w:top="169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E451" w14:textId="77777777" w:rsidR="001761F8" w:rsidRDefault="001761F8" w:rsidP="00FA68DF">
      <w:r>
        <w:separator/>
      </w:r>
    </w:p>
  </w:endnote>
  <w:endnote w:type="continuationSeparator" w:id="0">
    <w:p w14:paraId="2FC04454" w14:textId="77777777" w:rsidR="001761F8" w:rsidRDefault="001761F8" w:rsidP="00FA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DF86" w14:textId="1348D076" w:rsidR="00FA68DF" w:rsidRPr="00FA68DF" w:rsidRDefault="00BD4052" w:rsidP="00FA68DF">
    <w:pPr>
      <w:pStyle w:val="Footer"/>
      <w:jc w:val="right"/>
      <w:rPr>
        <w:rFonts w:ascii="Century Gothic" w:hAnsi="Century Gothic"/>
        <w:color w:val="A6A6A6" w:themeColor="background1" w:themeShade="A6"/>
        <w:sz w:val="16"/>
        <w:szCs w:val="16"/>
      </w:rPr>
    </w:pPr>
    <w:r>
      <w:rPr>
        <w:rFonts w:ascii="Century Gothic" w:hAnsi="Century Gothic"/>
        <w:color w:val="A6A6A6" w:themeColor="background1" w:themeShade="A6"/>
        <w:sz w:val="16"/>
        <w:szCs w:val="16"/>
      </w:rPr>
      <w:t xml:space="preserve">Version 3: </w:t>
    </w:r>
    <w:r w:rsidR="00FA68DF">
      <w:rPr>
        <w:rFonts w:ascii="Century Gothic" w:hAnsi="Century Gothic"/>
        <w:color w:val="A6A6A6" w:themeColor="background1" w:themeShade="A6"/>
        <w:sz w:val="16"/>
        <w:szCs w:val="16"/>
      </w:rPr>
      <w:t xml:space="preserve">Issued: </w:t>
    </w:r>
    <w:r w:rsidR="00FA68DF" w:rsidRPr="00FA68DF">
      <w:rPr>
        <w:rFonts w:ascii="Century Gothic" w:hAnsi="Century Gothic"/>
        <w:color w:val="A6A6A6" w:themeColor="background1" w:themeShade="A6"/>
        <w:sz w:val="16"/>
        <w:szCs w:val="16"/>
      </w:rPr>
      <w:t>1st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4764" w14:textId="77777777" w:rsidR="001761F8" w:rsidRDefault="001761F8" w:rsidP="00FA68DF">
      <w:r>
        <w:separator/>
      </w:r>
    </w:p>
  </w:footnote>
  <w:footnote w:type="continuationSeparator" w:id="0">
    <w:p w14:paraId="4A84A22D" w14:textId="77777777" w:rsidR="001761F8" w:rsidRDefault="001761F8" w:rsidP="00FA6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03D2" w14:textId="6A5D2667" w:rsidR="00FA68DF" w:rsidRDefault="00FA68DF">
    <w:pPr>
      <w:pStyle w:val="Header"/>
    </w:pPr>
    <w:r>
      <w:rPr>
        <w:noProof/>
      </w:rPr>
      <w:drawing>
        <wp:anchor distT="0" distB="0" distL="114300" distR="114300" simplePos="0" relativeHeight="251658240" behindDoc="1" locked="0" layoutInCell="1" allowOverlap="1" wp14:anchorId="12971D1B" wp14:editId="67E661B8">
          <wp:simplePos x="0" y="0"/>
          <wp:positionH relativeFrom="column">
            <wp:posOffset>2324627</wp:posOffset>
          </wp:positionH>
          <wp:positionV relativeFrom="paragraph">
            <wp:posOffset>-264511</wp:posOffset>
          </wp:positionV>
          <wp:extent cx="981924" cy="737259"/>
          <wp:effectExtent l="0" t="0" r="0" b="0"/>
          <wp:wrapNone/>
          <wp:docPr id="188446906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69062" name="Picture 2"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81924" cy="7372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C0D"/>
    <w:multiLevelType w:val="hybridMultilevel"/>
    <w:tmpl w:val="623C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215C0"/>
    <w:multiLevelType w:val="hybridMultilevel"/>
    <w:tmpl w:val="1A4C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E6610"/>
    <w:multiLevelType w:val="hybridMultilevel"/>
    <w:tmpl w:val="3CD8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F5B58"/>
    <w:multiLevelType w:val="multilevel"/>
    <w:tmpl w:val="F9A0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B055C"/>
    <w:multiLevelType w:val="hybridMultilevel"/>
    <w:tmpl w:val="1AB2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82C56"/>
    <w:multiLevelType w:val="multilevel"/>
    <w:tmpl w:val="4F96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42A72"/>
    <w:multiLevelType w:val="multilevel"/>
    <w:tmpl w:val="0E5E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25241"/>
    <w:multiLevelType w:val="hybridMultilevel"/>
    <w:tmpl w:val="BF72F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3D651D"/>
    <w:multiLevelType w:val="hybridMultilevel"/>
    <w:tmpl w:val="D0CC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171FB"/>
    <w:multiLevelType w:val="hybridMultilevel"/>
    <w:tmpl w:val="E376E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5C4837"/>
    <w:multiLevelType w:val="hybridMultilevel"/>
    <w:tmpl w:val="D9A4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A3254"/>
    <w:multiLevelType w:val="hybridMultilevel"/>
    <w:tmpl w:val="F618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B2AF5"/>
    <w:multiLevelType w:val="multilevel"/>
    <w:tmpl w:val="4854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4F4774"/>
    <w:multiLevelType w:val="multilevel"/>
    <w:tmpl w:val="0214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111241"/>
    <w:multiLevelType w:val="hybridMultilevel"/>
    <w:tmpl w:val="078C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43726"/>
    <w:multiLevelType w:val="multilevel"/>
    <w:tmpl w:val="D53C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D3164"/>
    <w:multiLevelType w:val="multilevel"/>
    <w:tmpl w:val="1960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7A0D97"/>
    <w:multiLevelType w:val="multilevel"/>
    <w:tmpl w:val="1084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4661E"/>
    <w:multiLevelType w:val="multilevel"/>
    <w:tmpl w:val="92D2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071C15"/>
    <w:multiLevelType w:val="hybridMultilevel"/>
    <w:tmpl w:val="9EBC3156"/>
    <w:lvl w:ilvl="0" w:tplc="148ECB98">
      <w:start w:val="1"/>
      <w:numFmt w:val="bullet"/>
      <w:lvlText w:val=""/>
      <w:lvlJc w:val="left"/>
      <w:pPr>
        <w:ind w:left="644" w:hanging="360"/>
      </w:pPr>
      <w:rPr>
        <w:rFonts w:ascii="Symbol" w:hAnsi="Symbol" w:hint="default"/>
        <w:color w:val="747474" w:themeColor="background2" w:themeShade="80"/>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726D8D"/>
    <w:multiLevelType w:val="hybridMultilevel"/>
    <w:tmpl w:val="002C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6C2532"/>
    <w:multiLevelType w:val="hybridMultilevel"/>
    <w:tmpl w:val="D464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865400">
    <w:abstractNumId w:val="13"/>
  </w:num>
  <w:num w:numId="2" w16cid:durableId="837235724">
    <w:abstractNumId w:val="18"/>
  </w:num>
  <w:num w:numId="3" w16cid:durableId="626279333">
    <w:abstractNumId w:val="15"/>
  </w:num>
  <w:num w:numId="4" w16cid:durableId="1149519313">
    <w:abstractNumId w:val="12"/>
  </w:num>
  <w:num w:numId="5" w16cid:durableId="688143286">
    <w:abstractNumId w:val="3"/>
  </w:num>
  <w:num w:numId="6" w16cid:durableId="1232547103">
    <w:abstractNumId w:val="17"/>
  </w:num>
  <w:num w:numId="7" w16cid:durableId="1695688415">
    <w:abstractNumId w:val="5"/>
  </w:num>
  <w:num w:numId="8" w16cid:durableId="1189752966">
    <w:abstractNumId w:val="16"/>
  </w:num>
  <w:num w:numId="9" w16cid:durableId="1649699777">
    <w:abstractNumId w:val="6"/>
  </w:num>
  <w:num w:numId="10" w16cid:durableId="2123723553">
    <w:abstractNumId w:val="0"/>
  </w:num>
  <w:num w:numId="11" w16cid:durableId="26300259">
    <w:abstractNumId w:val="10"/>
  </w:num>
  <w:num w:numId="12" w16cid:durableId="599798931">
    <w:abstractNumId w:val="8"/>
  </w:num>
  <w:num w:numId="13" w16cid:durableId="1482846384">
    <w:abstractNumId w:val="14"/>
  </w:num>
  <w:num w:numId="14" w16cid:durableId="894699852">
    <w:abstractNumId w:val="19"/>
  </w:num>
  <w:num w:numId="15" w16cid:durableId="2779053">
    <w:abstractNumId w:val="1"/>
  </w:num>
  <w:num w:numId="16" w16cid:durableId="265428473">
    <w:abstractNumId w:val="2"/>
  </w:num>
  <w:num w:numId="17" w16cid:durableId="1393121761">
    <w:abstractNumId w:val="11"/>
  </w:num>
  <w:num w:numId="18" w16cid:durableId="1381587237">
    <w:abstractNumId w:val="7"/>
  </w:num>
  <w:num w:numId="19" w16cid:durableId="1142038568">
    <w:abstractNumId w:val="9"/>
  </w:num>
  <w:num w:numId="20" w16cid:durableId="1612861307">
    <w:abstractNumId w:val="21"/>
  </w:num>
  <w:num w:numId="21" w16cid:durableId="1960213689">
    <w:abstractNumId w:val="4"/>
  </w:num>
  <w:num w:numId="22" w16cid:durableId="18771621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74"/>
    <w:rsid w:val="000F36A6"/>
    <w:rsid w:val="001761F8"/>
    <w:rsid w:val="00190F52"/>
    <w:rsid w:val="001C04C8"/>
    <w:rsid w:val="00234E42"/>
    <w:rsid w:val="00353D59"/>
    <w:rsid w:val="0058009B"/>
    <w:rsid w:val="007339A9"/>
    <w:rsid w:val="007B483A"/>
    <w:rsid w:val="007C72FD"/>
    <w:rsid w:val="008618EF"/>
    <w:rsid w:val="00BB5A87"/>
    <w:rsid w:val="00BD4052"/>
    <w:rsid w:val="00CB7350"/>
    <w:rsid w:val="00CC4074"/>
    <w:rsid w:val="00CF0929"/>
    <w:rsid w:val="00D1356E"/>
    <w:rsid w:val="00D15D65"/>
    <w:rsid w:val="00E114F3"/>
    <w:rsid w:val="00E668FA"/>
    <w:rsid w:val="00FA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43AE3"/>
  <w15:chartTrackingRefBased/>
  <w15:docId w15:val="{AE19F59E-6D79-424B-8AA2-D817BD26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4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4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4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4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074"/>
    <w:rPr>
      <w:rFonts w:eastAsiaTheme="majorEastAsia" w:cstheme="majorBidi"/>
      <w:color w:val="272727" w:themeColor="text1" w:themeTint="D8"/>
    </w:rPr>
  </w:style>
  <w:style w:type="paragraph" w:styleId="Title">
    <w:name w:val="Title"/>
    <w:basedOn w:val="Normal"/>
    <w:next w:val="Normal"/>
    <w:link w:val="TitleChar"/>
    <w:uiPriority w:val="10"/>
    <w:qFormat/>
    <w:rsid w:val="00CC40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0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4074"/>
    <w:rPr>
      <w:i/>
      <w:iCs/>
      <w:color w:val="404040" w:themeColor="text1" w:themeTint="BF"/>
    </w:rPr>
  </w:style>
  <w:style w:type="paragraph" w:styleId="ListParagraph">
    <w:name w:val="List Paragraph"/>
    <w:basedOn w:val="Normal"/>
    <w:uiPriority w:val="34"/>
    <w:qFormat/>
    <w:rsid w:val="00CC4074"/>
    <w:pPr>
      <w:ind w:left="720"/>
      <w:contextualSpacing/>
    </w:pPr>
  </w:style>
  <w:style w:type="character" w:styleId="IntenseEmphasis">
    <w:name w:val="Intense Emphasis"/>
    <w:basedOn w:val="DefaultParagraphFont"/>
    <w:uiPriority w:val="21"/>
    <w:qFormat/>
    <w:rsid w:val="00CC4074"/>
    <w:rPr>
      <w:i/>
      <w:iCs/>
      <w:color w:val="0F4761" w:themeColor="accent1" w:themeShade="BF"/>
    </w:rPr>
  </w:style>
  <w:style w:type="paragraph" w:styleId="IntenseQuote">
    <w:name w:val="Intense Quote"/>
    <w:basedOn w:val="Normal"/>
    <w:next w:val="Normal"/>
    <w:link w:val="IntenseQuoteChar"/>
    <w:uiPriority w:val="30"/>
    <w:qFormat/>
    <w:rsid w:val="00CC4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074"/>
    <w:rPr>
      <w:i/>
      <w:iCs/>
      <w:color w:val="0F4761" w:themeColor="accent1" w:themeShade="BF"/>
    </w:rPr>
  </w:style>
  <w:style w:type="character" w:styleId="IntenseReference">
    <w:name w:val="Intense Reference"/>
    <w:basedOn w:val="DefaultParagraphFont"/>
    <w:uiPriority w:val="32"/>
    <w:qFormat/>
    <w:rsid w:val="00CC4074"/>
    <w:rPr>
      <w:b/>
      <w:bCs/>
      <w:smallCaps/>
      <w:color w:val="0F4761" w:themeColor="accent1" w:themeShade="BF"/>
      <w:spacing w:val="5"/>
    </w:rPr>
  </w:style>
  <w:style w:type="character" w:styleId="Strong">
    <w:name w:val="Strong"/>
    <w:basedOn w:val="DefaultParagraphFont"/>
    <w:uiPriority w:val="22"/>
    <w:qFormat/>
    <w:rsid w:val="00CC4074"/>
    <w:rPr>
      <w:b/>
      <w:bCs/>
    </w:rPr>
  </w:style>
  <w:style w:type="paragraph" w:styleId="NormalWeb">
    <w:name w:val="Normal (Web)"/>
    <w:basedOn w:val="Normal"/>
    <w:uiPriority w:val="99"/>
    <w:semiHidden/>
    <w:unhideWhenUsed/>
    <w:rsid w:val="00CC407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FA68DF"/>
    <w:pPr>
      <w:tabs>
        <w:tab w:val="center" w:pos="4513"/>
        <w:tab w:val="right" w:pos="9026"/>
      </w:tabs>
    </w:pPr>
  </w:style>
  <w:style w:type="character" w:customStyle="1" w:styleId="HeaderChar">
    <w:name w:val="Header Char"/>
    <w:basedOn w:val="DefaultParagraphFont"/>
    <w:link w:val="Header"/>
    <w:uiPriority w:val="99"/>
    <w:rsid w:val="00FA68DF"/>
  </w:style>
  <w:style w:type="paragraph" w:styleId="Footer">
    <w:name w:val="footer"/>
    <w:basedOn w:val="Normal"/>
    <w:link w:val="FooterChar"/>
    <w:uiPriority w:val="99"/>
    <w:unhideWhenUsed/>
    <w:rsid w:val="00FA68DF"/>
    <w:pPr>
      <w:tabs>
        <w:tab w:val="center" w:pos="4513"/>
        <w:tab w:val="right" w:pos="9026"/>
      </w:tabs>
    </w:pPr>
  </w:style>
  <w:style w:type="character" w:customStyle="1" w:styleId="FooterChar">
    <w:name w:val="Footer Char"/>
    <w:basedOn w:val="DefaultParagraphFont"/>
    <w:link w:val="Footer"/>
    <w:uiPriority w:val="99"/>
    <w:rsid w:val="00FA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 Harnan</dc:creator>
  <cp:keywords/>
  <dc:description/>
  <cp:lastModifiedBy>L Gatward</cp:lastModifiedBy>
  <cp:revision>2</cp:revision>
  <dcterms:created xsi:type="dcterms:W3CDTF">2026-03-03T14:18:00Z</dcterms:created>
  <dcterms:modified xsi:type="dcterms:W3CDTF">2026-03-03T14:18:00Z</dcterms:modified>
</cp:coreProperties>
</file>